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EAC73" w14:textId="77777777" w:rsidR="00002B69" w:rsidRPr="00002B69" w:rsidRDefault="00002B69" w:rsidP="00002B69">
      <w:pPr>
        <w:numPr>
          <w:ilvl w:val="12"/>
          <w:numId w:val="0"/>
        </w:numPr>
        <w:tabs>
          <w:tab w:val="left" w:pos="3969"/>
        </w:tabs>
        <w:spacing w:after="0" w:line="240" w:lineRule="auto"/>
        <w:jc w:val="center"/>
        <w:rPr>
          <w:rFonts w:ascii="Times New Roman" w:eastAsia="Times New Roman" w:hAnsi="Times New Roman" w:cs="Times New Roman"/>
          <w:b/>
          <w:kern w:val="0"/>
          <w14:ligatures w14:val="none"/>
        </w:rPr>
      </w:pPr>
      <w:r w:rsidRPr="00002B69">
        <w:rPr>
          <w:rFonts w:ascii="Times New Roman" w:eastAsia="Times New Roman" w:hAnsi="Times New Roman" w:cs="Times New Roman"/>
          <w:b/>
          <w:kern w:val="0"/>
          <w14:ligatures w14:val="none"/>
        </w:rPr>
        <w:t>DARBŲ VIEŠOJO PIRKIMO–PARDAVIMO SUTARTIS</w:t>
      </w:r>
    </w:p>
    <w:p w14:paraId="04EA9E35" w14:textId="77777777" w:rsidR="00002B69" w:rsidRPr="00002B69" w:rsidRDefault="00002B69" w:rsidP="00002B69">
      <w:pPr>
        <w:numPr>
          <w:ilvl w:val="12"/>
          <w:numId w:val="0"/>
        </w:numPr>
        <w:tabs>
          <w:tab w:val="left" w:pos="3969"/>
        </w:tabs>
        <w:spacing w:after="0" w:line="240" w:lineRule="auto"/>
        <w:jc w:val="center"/>
        <w:rPr>
          <w:rFonts w:ascii="Times New Roman" w:eastAsia="Times New Roman" w:hAnsi="Times New Roman" w:cs="Times New Roman"/>
          <w:bCs/>
          <w:kern w:val="0"/>
          <w14:ligatures w14:val="none"/>
        </w:rPr>
      </w:pPr>
    </w:p>
    <w:p w14:paraId="37C41658" w14:textId="66364156" w:rsidR="00002B69" w:rsidRPr="00002B69" w:rsidRDefault="00002B69" w:rsidP="00002B69">
      <w:pPr>
        <w:overflowPunct w:val="0"/>
        <w:autoSpaceDE w:val="0"/>
        <w:autoSpaceDN w:val="0"/>
        <w:adjustRightInd w:val="0"/>
        <w:spacing w:after="0" w:line="240" w:lineRule="auto"/>
        <w:jc w:val="center"/>
        <w:rPr>
          <w:rFonts w:ascii="Times New Roman" w:eastAsia="Times New Roman" w:hAnsi="Times New Roman" w:cs="Times New Roman"/>
          <w:kern w:val="0"/>
          <w14:ligatures w14:val="none"/>
        </w:rPr>
      </w:pPr>
      <w:r w:rsidRPr="00002B69">
        <w:rPr>
          <w:rFonts w:ascii="Times New Roman" w:eastAsia="Times New Roman" w:hAnsi="Times New Roman" w:cs="Times New Roman"/>
          <w:kern w:val="0"/>
          <w14:ligatures w14:val="none"/>
        </w:rPr>
        <w:t>202</w:t>
      </w:r>
      <w:r w:rsidR="001201A8">
        <w:rPr>
          <w:rFonts w:ascii="Times New Roman" w:eastAsia="Times New Roman" w:hAnsi="Times New Roman" w:cs="Times New Roman"/>
          <w:kern w:val="0"/>
          <w14:ligatures w14:val="none"/>
        </w:rPr>
        <w:t>6</w:t>
      </w:r>
      <w:r w:rsidRPr="00002B69">
        <w:rPr>
          <w:rFonts w:ascii="Times New Roman" w:eastAsia="Times New Roman" w:hAnsi="Times New Roman" w:cs="Times New Roman"/>
          <w:kern w:val="0"/>
          <w14:ligatures w14:val="none"/>
        </w:rPr>
        <w:t xml:space="preserve"> m.  ________________ d. Nr. _________</w:t>
      </w:r>
    </w:p>
    <w:p w14:paraId="789A058F" w14:textId="6CD4A43D" w:rsidR="00002B69" w:rsidRPr="00002B69" w:rsidRDefault="00002B69" w:rsidP="00002B69">
      <w:pPr>
        <w:overflowPunct w:val="0"/>
        <w:autoSpaceDE w:val="0"/>
        <w:autoSpaceDN w:val="0"/>
        <w:adjustRightInd w:val="0"/>
        <w:spacing w:after="0" w:line="240" w:lineRule="auto"/>
        <w:jc w:val="center"/>
        <w:rPr>
          <w:rFonts w:ascii="Times New Roman" w:eastAsia="Times New Roman" w:hAnsi="Times New Roman" w:cs="Times New Roman"/>
          <w:kern w:val="0"/>
          <w14:ligatures w14:val="none"/>
        </w:rPr>
      </w:pPr>
      <w:r w:rsidRPr="00002B69">
        <w:rPr>
          <w:rFonts w:ascii="Times New Roman" w:eastAsia="Times New Roman" w:hAnsi="Times New Roman" w:cs="Times New Roman"/>
          <w:kern w:val="0"/>
          <w14:ligatures w14:val="none"/>
        </w:rPr>
        <w:t>___________</w:t>
      </w:r>
    </w:p>
    <w:p w14:paraId="05D1AD31" w14:textId="71662126" w:rsidR="00002B69" w:rsidRPr="00002B69" w:rsidRDefault="00002B69" w:rsidP="00002B69">
      <w:pPr>
        <w:overflowPunct w:val="0"/>
        <w:autoSpaceDE w:val="0"/>
        <w:autoSpaceDN w:val="0"/>
        <w:adjustRightInd w:val="0"/>
        <w:spacing w:after="0" w:line="240" w:lineRule="auto"/>
        <w:jc w:val="center"/>
        <w:rPr>
          <w:rFonts w:ascii="Times New Roman" w:eastAsia="Times New Roman" w:hAnsi="Times New Roman" w:cs="Times New Roman"/>
          <w:kern w:val="0"/>
          <w14:ligatures w14:val="none"/>
        </w:rPr>
      </w:pPr>
      <w:r w:rsidRPr="00002B69">
        <w:rPr>
          <w:rFonts w:ascii="Times New Roman" w:eastAsia="Times New Roman" w:hAnsi="Times New Roman" w:cs="Times New Roman"/>
          <w:kern w:val="0"/>
          <w14:ligatures w14:val="none"/>
        </w:rPr>
        <w:t>(sudarymo vieta)</w:t>
      </w:r>
    </w:p>
    <w:p w14:paraId="47D425C0" w14:textId="77777777" w:rsidR="00002B69" w:rsidRPr="00002B69" w:rsidRDefault="00002B69" w:rsidP="00002B69">
      <w:pPr>
        <w:overflowPunct w:val="0"/>
        <w:autoSpaceDE w:val="0"/>
        <w:autoSpaceDN w:val="0"/>
        <w:adjustRightInd w:val="0"/>
        <w:spacing w:after="0" w:line="240" w:lineRule="auto"/>
        <w:ind w:firstLine="697"/>
        <w:jc w:val="center"/>
        <w:rPr>
          <w:rFonts w:ascii="Times New Roman" w:eastAsia="Times New Roman" w:hAnsi="Times New Roman" w:cs="Times New Roman"/>
          <w:kern w:val="0"/>
          <w14:ligatures w14:val="none"/>
        </w:rPr>
      </w:pPr>
    </w:p>
    <w:p w14:paraId="30B918AF" w14:textId="77777777" w:rsidR="00002B69" w:rsidRPr="00002B69" w:rsidRDefault="00002B69" w:rsidP="00002B69">
      <w:pPr>
        <w:tabs>
          <w:tab w:val="left" w:pos="900"/>
        </w:tabs>
        <w:spacing w:after="0" w:line="240" w:lineRule="auto"/>
        <w:jc w:val="center"/>
        <w:rPr>
          <w:rFonts w:ascii="Times New Roman" w:eastAsia="Calibri" w:hAnsi="Times New Roman" w:cs="Times New Roman"/>
          <w:b/>
          <w:kern w:val="0"/>
          <w:lang w:eastAsia="lt-LT"/>
          <w14:ligatures w14:val="none"/>
        </w:rPr>
      </w:pPr>
      <w:r w:rsidRPr="00002B69">
        <w:rPr>
          <w:rFonts w:ascii="Times New Roman" w:eastAsia="Calibri" w:hAnsi="Times New Roman" w:cs="Times New Roman"/>
          <w:b/>
          <w:kern w:val="0"/>
          <w:lang w:eastAsia="lt-LT"/>
          <w14:ligatures w14:val="none"/>
        </w:rPr>
        <w:t>I SKYRIUS</w:t>
      </w:r>
    </w:p>
    <w:p w14:paraId="47F4B48F" w14:textId="77777777" w:rsidR="00002B69" w:rsidRPr="00002B69" w:rsidRDefault="00002B69" w:rsidP="00002B69">
      <w:pPr>
        <w:tabs>
          <w:tab w:val="left" w:pos="900"/>
        </w:tabs>
        <w:spacing w:after="0" w:line="240" w:lineRule="auto"/>
        <w:jc w:val="center"/>
        <w:rPr>
          <w:rFonts w:ascii="Times New Roman" w:eastAsia="Calibri" w:hAnsi="Times New Roman" w:cs="Times New Roman"/>
          <w:b/>
          <w:kern w:val="0"/>
          <w:lang w:eastAsia="lt-LT"/>
          <w14:ligatures w14:val="none"/>
        </w:rPr>
      </w:pPr>
      <w:r w:rsidRPr="00002B69">
        <w:rPr>
          <w:rFonts w:ascii="Times New Roman" w:eastAsia="Calibri" w:hAnsi="Times New Roman" w:cs="Times New Roman"/>
          <w:b/>
          <w:kern w:val="0"/>
          <w:lang w:eastAsia="lt-LT"/>
          <w14:ligatures w14:val="none"/>
        </w:rPr>
        <w:t>SUTARTIES ŠALYS</w:t>
      </w:r>
    </w:p>
    <w:p w14:paraId="11BFBAA1" w14:textId="77777777" w:rsidR="00002B69" w:rsidRPr="00002B69" w:rsidRDefault="00002B69" w:rsidP="00002B69">
      <w:pPr>
        <w:tabs>
          <w:tab w:val="left" w:pos="900"/>
        </w:tabs>
        <w:spacing w:after="0" w:line="240" w:lineRule="auto"/>
        <w:ind w:firstLine="697"/>
        <w:jc w:val="center"/>
        <w:rPr>
          <w:rFonts w:ascii="Times New Roman" w:eastAsia="Calibri" w:hAnsi="Times New Roman" w:cs="Times New Roman"/>
          <w:b/>
          <w:kern w:val="0"/>
          <w:lang w:eastAsia="lt-LT"/>
          <w14:ligatures w14:val="none"/>
        </w:rPr>
      </w:pPr>
    </w:p>
    <w:p w14:paraId="03675C74" w14:textId="2ECA6C8F" w:rsidR="00002B69" w:rsidRPr="00002B69" w:rsidRDefault="00002B69" w:rsidP="00002B69">
      <w:pPr>
        <w:spacing w:after="0" w:line="240" w:lineRule="auto"/>
        <w:ind w:firstLine="709"/>
        <w:jc w:val="both"/>
        <w:rPr>
          <w:rFonts w:ascii="Times New Roman" w:eastAsia="Calibri" w:hAnsi="Times New Roman" w:cs="Times New Roman"/>
          <w:kern w:val="0"/>
          <w:bdr w:val="none" w:sz="0" w:space="0" w:color="auto" w:frame="1"/>
          <w:lang w:eastAsia="lt-LT"/>
          <w14:ligatures w14:val="none"/>
        </w:rPr>
      </w:pPr>
      <w:r w:rsidRPr="00002B69">
        <w:rPr>
          <w:rFonts w:ascii="Times New Roman" w:eastAsia="Arial Unicode MS" w:hAnsi="Times New Roman" w:cs="Times New Roman"/>
          <w:kern w:val="0"/>
          <w:bdr w:val="none" w:sz="0" w:space="0" w:color="auto" w:frame="1"/>
          <w:lang w:eastAsia="lt-LT"/>
          <w14:ligatures w14:val="none"/>
        </w:rPr>
        <w:t>1.</w:t>
      </w:r>
      <w:r>
        <w:rPr>
          <w:rFonts w:ascii="Times New Roman" w:eastAsia="Arial Unicode MS" w:hAnsi="Times New Roman" w:cs="Times New Roman"/>
          <w:kern w:val="0"/>
          <w:bdr w:val="none" w:sz="0" w:space="0" w:color="auto" w:frame="1"/>
          <w:lang w:eastAsia="lt-LT"/>
          <w14:ligatures w14:val="none"/>
        </w:rPr>
        <w:t xml:space="preserve"> Viešoji įstaiga </w:t>
      </w:r>
      <w:r w:rsidR="001201A8" w:rsidRPr="001201A8">
        <w:rPr>
          <w:rFonts w:ascii="Times New Roman" w:eastAsia="Arial Unicode MS" w:hAnsi="Times New Roman" w:cs="Times New Roman"/>
          <w:kern w:val="0"/>
          <w:bdr w:val="none" w:sz="0" w:space="0" w:color="auto" w:frame="1"/>
          <w:lang w:eastAsia="lt-LT"/>
          <w14:ligatures w14:val="none"/>
        </w:rPr>
        <w:t xml:space="preserve">Lietuvos sveikatos mokslų universiteto Kauno ligoninė </w:t>
      </w:r>
      <w:r w:rsidRPr="00002B69">
        <w:rPr>
          <w:rFonts w:ascii="Times New Roman" w:eastAsia="Arial Unicode MS" w:hAnsi="Times New Roman" w:cs="Times New Roman"/>
          <w:kern w:val="0"/>
          <w:bdr w:val="none" w:sz="0" w:space="0" w:color="auto" w:frame="1"/>
          <w:lang w:eastAsia="lt-LT"/>
          <w14:ligatures w14:val="none"/>
        </w:rPr>
        <w:t xml:space="preserve">(kodas Juridinių asmenų registre </w:t>
      </w:r>
      <w:r w:rsidR="001201A8" w:rsidRPr="001201A8">
        <w:rPr>
          <w:rFonts w:ascii="Times New Roman" w:eastAsia="Calibri" w:hAnsi="Times New Roman" w:cs="Times New Roman"/>
          <w:kern w:val="0"/>
          <w:lang w:eastAsia="lt-LT"/>
          <w14:ligatures w14:val="none"/>
        </w:rPr>
        <w:t>302583800</w:t>
      </w:r>
      <w:r w:rsidRPr="00002B69">
        <w:rPr>
          <w:rFonts w:ascii="Times New Roman" w:eastAsia="Arial Unicode MS" w:hAnsi="Times New Roman" w:cs="Times New Roman"/>
          <w:kern w:val="0"/>
          <w:bdr w:val="none" w:sz="0" w:space="0" w:color="auto" w:frame="1"/>
          <w:lang w:eastAsia="lt-LT"/>
          <w14:ligatures w14:val="none"/>
        </w:rPr>
        <w:t xml:space="preserve">), atstovaujama </w:t>
      </w:r>
      <w:r w:rsidRPr="00A25441">
        <w:rPr>
          <w:rFonts w:ascii="Times New Roman" w:eastAsia="Arial Unicode MS" w:hAnsi="Times New Roman" w:cs="Times New Roman"/>
          <w:kern w:val="0"/>
          <w:highlight w:val="lightGray"/>
          <w:bdr w:val="none" w:sz="0" w:space="0" w:color="auto" w:frame="1"/>
          <w:lang w:eastAsia="lt-LT"/>
          <w14:ligatures w14:val="none"/>
        </w:rPr>
        <w:t>____________________</w:t>
      </w:r>
      <w:r w:rsidRPr="00002B69">
        <w:rPr>
          <w:rFonts w:ascii="Times New Roman" w:eastAsia="Arial Unicode MS" w:hAnsi="Times New Roman" w:cs="Times New Roman"/>
          <w:kern w:val="0"/>
          <w:bdr w:val="none" w:sz="0" w:space="0" w:color="auto" w:frame="1"/>
          <w:lang w:eastAsia="lt-LT"/>
          <w14:ligatures w14:val="none"/>
        </w:rPr>
        <w:t>, veikiančio</w:t>
      </w:r>
      <w:r>
        <w:rPr>
          <w:rFonts w:ascii="Times New Roman" w:eastAsia="Arial Unicode MS" w:hAnsi="Times New Roman" w:cs="Times New Roman"/>
          <w:kern w:val="0"/>
          <w:bdr w:val="none" w:sz="0" w:space="0" w:color="auto" w:frame="1"/>
          <w:lang w:eastAsia="lt-LT"/>
          <w14:ligatures w14:val="none"/>
        </w:rPr>
        <w:t xml:space="preserve"> (-</w:t>
      </w:r>
      <w:proofErr w:type="spellStart"/>
      <w:r>
        <w:rPr>
          <w:rFonts w:ascii="Times New Roman" w:eastAsia="Arial Unicode MS" w:hAnsi="Times New Roman" w:cs="Times New Roman"/>
          <w:kern w:val="0"/>
          <w:bdr w:val="none" w:sz="0" w:space="0" w:color="auto" w:frame="1"/>
          <w:lang w:eastAsia="lt-LT"/>
          <w14:ligatures w14:val="none"/>
        </w:rPr>
        <w:t>io</w:t>
      </w:r>
      <w:r w:rsidRPr="00002B69">
        <w:rPr>
          <w:rFonts w:ascii="Times New Roman" w:eastAsia="Arial Unicode MS" w:hAnsi="Times New Roman" w:cs="Times New Roman"/>
          <w:kern w:val="0"/>
          <w:bdr w:val="none" w:sz="0" w:space="0" w:color="auto" w:frame="1"/>
          <w:lang w:eastAsia="lt-LT"/>
          <w14:ligatures w14:val="none"/>
        </w:rPr>
        <w:t>s</w:t>
      </w:r>
      <w:proofErr w:type="spellEnd"/>
      <w:r>
        <w:rPr>
          <w:rFonts w:ascii="Times New Roman" w:eastAsia="Arial Unicode MS" w:hAnsi="Times New Roman" w:cs="Times New Roman"/>
          <w:kern w:val="0"/>
          <w:bdr w:val="none" w:sz="0" w:space="0" w:color="auto" w:frame="1"/>
          <w:lang w:eastAsia="lt-LT"/>
          <w14:ligatures w14:val="none"/>
        </w:rPr>
        <w:t>)</w:t>
      </w:r>
      <w:r w:rsidRPr="00002B69">
        <w:rPr>
          <w:rFonts w:ascii="Times New Roman" w:eastAsia="Arial Unicode MS" w:hAnsi="Times New Roman" w:cs="Times New Roman"/>
          <w:kern w:val="0"/>
          <w:bdr w:val="none" w:sz="0" w:space="0" w:color="auto" w:frame="1"/>
          <w:lang w:eastAsia="lt-LT"/>
          <w14:ligatures w14:val="none"/>
        </w:rPr>
        <w:t xml:space="preserve"> pagal </w:t>
      </w:r>
      <w:r w:rsidRPr="00A25441">
        <w:rPr>
          <w:rFonts w:ascii="Times New Roman" w:eastAsia="Arial Unicode MS" w:hAnsi="Times New Roman" w:cs="Times New Roman"/>
          <w:kern w:val="0"/>
          <w:highlight w:val="lightGray"/>
          <w:bdr w:val="none" w:sz="0" w:space="0" w:color="auto" w:frame="1"/>
          <w:lang w:eastAsia="lt-LT"/>
          <w14:ligatures w14:val="none"/>
        </w:rPr>
        <w:t>_________________</w:t>
      </w:r>
      <w:r>
        <w:rPr>
          <w:rFonts w:ascii="Times New Roman" w:eastAsia="Arial Unicode MS" w:hAnsi="Times New Roman" w:cs="Times New Roman"/>
          <w:kern w:val="0"/>
          <w:bdr w:val="none" w:sz="0" w:space="0" w:color="auto" w:frame="1"/>
          <w:lang w:eastAsia="lt-LT"/>
          <w14:ligatures w14:val="none"/>
        </w:rPr>
        <w:t xml:space="preserve"> </w:t>
      </w:r>
      <w:r w:rsidRPr="00002B69">
        <w:rPr>
          <w:rFonts w:ascii="Times New Roman" w:eastAsia="Arial Unicode MS" w:hAnsi="Times New Roman" w:cs="Times New Roman"/>
          <w:kern w:val="0"/>
          <w:bdr w:val="none" w:sz="0" w:space="0" w:color="auto" w:frame="1"/>
          <w:lang w:eastAsia="lt-LT"/>
          <w14:ligatures w14:val="none"/>
        </w:rPr>
        <w:t xml:space="preserve">(toliau – Užsakovas) ir  </w:t>
      </w:r>
      <w:r w:rsidRPr="00A25441">
        <w:rPr>
          <w:rFonts w:ascii="Times New Roman" w:eastAsia="Arial Unicode MS" w:hAnsi="Times New Roman" w:cs="Times New Roman"/>
          <w:kern w:val="0"/>
          <w:highlight w:val="lightGray"/>
          <w:bdr w:val="none" w:sz="0" w:space="0" w:color="auto" w:frame="1"/>
          <w:lang w:eastAsia="lt-LT"/>
          <w14:ligatures w14:val="none"/>
        </w:rPr>
        <w:t>_________________</w:t>
      </w:r>
      <w:r>
        <w:rPr>
          <w:rFonts w:ascii="Times New Roman" w:eastAsia="Arial Unicode MS" w:hAnsi="Times New Roman" w:cs="Times New Roman"/>
          <w:kern w:val="0"/>
          <w:bdr w:val="none" w:sz="0" w:space="0" w:color="auto" w:frame="1"/>
          <w:lang w:eastAsia="lt-LT"/>
          <w14:ligatures w14:val="none"/>
        </w:rPr>
        <w:t xml:space="preserve">  </w:t>
      </w:r>
      <w:r w:rsidRPr="00002B69">
        <w:rPr>
          <w:rFonts w:ascii="Times New Roman" w:eastAsia="Arial Unicode MS" w:hAnsi="Times New Roman" w:cs="Times New Roman"/>
          <w:kern w:val="0"/>
          <w:bdr w:val="none" w:sz="0" w:space="0" w:color="auto" w:frame="1"/>
          <w:lang w:eastAsia="lt-LT"/>
          <w14:ligatures w14:val="none"/>
        </w:rPr>
        <w:t xml:space="preserve">(kodas juridinių asmenų registre </w:t>
      </w:r>
      <w:r w:rsidRPr="00A25441">
        <w:rPr>
          <w:rFonts w:ascii="Times New Roman" w:eastAsia="Arial Unicode MS" w:hAnsi="Times New Roman" w:cs="Times New Roman"/>
          <w:kern w:val="0"/>
          <w:highlight w:val="lightGray"/>
          <w:bdr w:val="none" w:sz="0" w:space="0" w:color="auto" w:frame="1"/>
          <w:lang w:eastAsia="lt-LT"/>
          <w14:ligatures w14:val="none"/>
        </w:rPr>
        <w:t>_________________</w:t>
      </w:r>
      <w:r w:rsidRPr="00002B69">
        <w:rPr>
          <w:rFonts w:ascii="Times New Roman" w:eastAsia="Arial Unicode MS" w:hAnsi="Times New Roman" w:cs="Times New Roman"/>
          <w:kern w:val="0"/>
          <w:bdr w:val="none" w:sz="0" w:space="0" w:color="auto" w:frame="1"/>
          <w:lang w:eastAsia="lt-LT"/>
          <w14:ligatures w14:val="none"/>
        </w:rPr>
        <w:t xml:space="preserve">), atstovaujama </w:t>
      </w:r>
      <w:r w:rsidRPr="00A25441">
        <w:rPr>
          <w:rFonts w:ascii="Times New Roman" w:eastAsia="Arial Unicode MS" w:hAnsi="Times New Roman" w:cs="Times New Roman"/>
          <w:kern w:val="0"/>
          <w:highlight w:val="lightGray"/>
          <w:bdr w:val="none" w:sz="0" w:space="0" w:color="auto" w:frame="1"/>
          <w:lang w:eastAsia="lt-LT"/>
          <w14:ligatures w14:val="none"/>
        </w:rPr>
        <w:t>_________________</w:t>
      </w:r>
      <w:r w:rsidRPr="00002B69">
        <w:rPr>
          <w:rFonts w:ascii="Times New Roman" w:eastAsia="Arial Unicode MS" w:hAnsi="Times New Roman" w:cs="Times New Roman"/>
          <w:kern w:val="0"/>
          <w:bdr w:val="none" w:sz="0" w:space="0" w:color="auto" w:frame="1"/>
          <w:lang w:eastAsia="lt-LT"/>
          <w14:ligatures w14:val="none"/>
        </w:rPr>
        <w:t xml:space="preserve">, veikiančio (-s) pagal </w:t>
      </w:r>
      <w:r w:rsidRPr="00A25441">
        <w:rPr>
          <w:rFonts w:ascii="Times New Roman" w:eastAsia="Arial Unicode MS" w:hAnsi="Times New Roman" w:cs="Times New Roman"/>
          <w:kern w:val="0"/>
          <w:highlight w:val="lightGray"/>
          <w:bdr w:val="none" w:sz="0" w:space="0" w:color="auto" w:frame="1"/>
          <w:lang w:eastAsia="lt-LT"/>
          <w14:ligatures w14:val="none"/>
        </w:rPr>
        <w:t>_________________</w:t>
      </w:r>
      <w:r w:rsidRPr="00002B69">
        <w:rPr>
          <w:rFonts w:ascii="Times New Roman" w:eastAsia="Arial Unicode MS" w:hAnsi="Times New Roman" w:cs="Times New Roman"/>
          <w:kern w:val="0"/>
          <w:bdr w:val="none" w:sz="0" w:space="0" w:color="auto" w:frame="1"/>
          <w:lang w:eastAsia="lt-LT"/>
          <w14:ligatures w14:val="none"/>
        </w:rPr>
        <w:t>, (toliau – Rangovas), ir toliau šioje Darbų viešojo pirkimo-pardavimo sutartyje kartu vadinami Šalimis, o kiekvienas atskirai – Šalimi, sudarė šią Darbų viešojo pirkimo-pardavimo sutartį (toliau – Sutartis).</w:t>
      </w:r>
    </w:p>
    <w:p w14:paraId="2F5276D4" w14:textId="77777777" w:rsidR="00002B69" w:rsidRPr="00002B69" w:rsidRDefault="00002B69" w:rsidP="00002B69">
      <w:pPr>
        <w:spacing w:after="0" w:line="240" w:lineRule="auto"/>
        <w:ind w:firstLine="697"/>
        <w:jc w:val="both"/>
        <w:rPr>
          <w:rFonts w:ascii="Times New Roman" w:eastAsia="Calibri" w:hAnsi="Times New Roman" w:cs="Times New Roman"/>
          <w:kern w:val="0"/>
          <w:bdr w:val="none" w:sz="0" w:space="0" w:color="auto" w:frame="1"/>
          <w:lang w:eastAsia="lt-LT"/>
          <w14:ligatures w14:val="none"/>
        </w:rPr>
      </w:pPr>
    </w:p>
    <w:p w14:paraId="09A56EB2" w14:textId="77777777" w:rsidR="00002B69" w:rsidRPr="00002B69" w:rsidRDefault="00002B69" w:rsidP="00002B69">
      <w:pPr>
        <w:spacing w:after="0" w:line="240" w:lineRule="auto"/>
        <w:ind w:firstLine="697"/>
        <w:jc w:val="center"/>
        <w:rPr>
          <w:rFonts w:ascii="Times New Roman" w:eastAsia="Times New Roman" w:hAnsi="Times New Roman" w:cs="Times New Roman"/>
          <w:b/>
          <w:kern w:val="0"/>
          <w14:ligatures w14:val="none"/>
        </w:rPr>
      </w:pPr>
      <w:r w:rsidRPr="00002B69">
        <w:rPr>
          <w:rFonts w:ascii="Times New Roman" w:eastAsia="Times New Roman" w:hAnsi="Times New Roman" w:cs="Times New Roman"/>
          <w:b/>
          <w:kern w:val="0"/>
          <w14:ligatures w14:val="none"/>
        </w:rPr>
        <w:t>II SUTARTIES OBJEKTAS</w:t>
      </w:r>
    </w:p>
    <w:p w14:paraId="2A9467AD" w14:textId="77777777" w:rsidR="00002B69" w:rsidRPr="00002B69" w:rsidRDefault="00002B69" w:rsidP="00002B69">
      <w:pPr>
        <w:spacing w:after="0" w:line="240" w:lineRule="auto"/>
        <w:ind w:firstLine="697"/>
        <w:jc w:val="center"/>
        <w:rPr>
          <w:rFonts w:ascii="Times New Roman" w:eastAsia="Times New Roman" w:hAnsi="Times New Roman" w:cs="Times New Roman"/>
          <w:bCs/>
          <w:kern w:val="0"/>
          <w14:ligatures w14:val="none"/>
        </w:rPr>
      </w:pPr>
    </w:p>
    <w:p w14:paraId="1A5A167E" w14:textId="7C127B8D" w:rsidR="00002B69" w:rsidRPr="00002B69" w:rsidRDefault="00002B69" w:rsidP="00002B69">
      <w:pPr>
        <w:numPr>
          <w:ilvl w:val="0"/>
          <w:numId w:val="1"/>
        </w:numPr>
        <w:tabs>
          <w:tab w:val="left" w:pos="993"/>
        </w:tabs>
        <w:spacing w:after="0" w:line="240" w:lineRule="auto"/>
        <w:ind w:left="0" w:firstLine="709"/>
        <w:contextualSpacing/>
        <w:jc w:val="both"/>
        <w:rPr>
          <w:rFonts w:ascii="Times New Roman" w:eastAsia="Calibri" w:hAnsi="Times New Roman" w:cs="Times New Roman"/>
          <w:lang w:eastAsia="lt-LT"/>
        </w:rPr>
      </w:pPr>
      <w:r w:rsidRPr="00002B69">
        <w:rPr>
          <w:rFonts w:ascii="Times New Roman" w:eastAsia="Calibri" w:hAnsi="Times New Roman" w:cs="Times New Roman"/>
        </w:rPr>
        <w:t xml:space="preserve">Vadovaujantis šioje Sutartyje nustatytomis sąlygomis ir tvarka Užsakovas paveda, o Rangovas įsipareigoja </w:t>
      </w:r>
      <w:r w:rsidRPr="0021597C">
        <w:rPr>
          <w:rFonts w:ascii="Times New Roman" w:eastAsia="Calibri" w:hAnsi="Times New Roman" w:cs="Times New Roman"/>
        </w:rPr>
        <w:t xml:space="preserve">atlikti </w:t>
      </w:r>
      <w:r w:rsidR="001201A8" w:rsidRPr="001201A8">
        <w:rPr>
          <w:rFonts w:ascii="Times New Roman" w:eastAsia="Calibri" w:hAnsi="Times New Roman" w:cs="Times New Roman"/>
          <w:b/>
          <w:bCs/>
        </w:rPr>
        <w:t>ūkio paskirties pastato 7f1p</w:t>
      </w:r>
      <w:r w:rsidR="001201A8">
        <w:rPr>
          <w:rFonts w:ascii="Times New Roman" w:eastAsia="Calibri" w:hAnsi="Times New Roman" w:cs="Times New Roman"/>
          <w:b/>
          <w:bCs/>
        </w:rPr>
        <w:t xml:space="preserve">, adresu </w:t>
      </w:r>
      <w:r w:rsidR="001201A8" w:rsidRPr="001201A8">
        <w:rPr>
          <w:rFonts w:ascii="Times New Roman" w:eastAsia="Calibri" w:hAnsi="Times New Roman" w:cs="Times New Roman"/>
          <w:b/>
          <w:bCs/>
        </w:rPr>
        <w:t>Baltijos g. 120, Kaunas</w:t>
      </w:r>
      <w:r w:rsidR="001201A8">
        <w:rPr>
          <w:rFonts w:ascii="Times New Roman" w:eastAsia="Calibri" w:hAnsi="Times New Roman" w:cs="Times New Roman"/>
          <w:b/>
          <w:bCs/>
        </w:rPr>
        <w:t>, kapitalinio remonto darbus</w:t>
      </w:r>
      <w:r w:rsidR="001201A8" w:rsidRPr="001201A8">
        <w:rPr>
          <w:rFonts w:ascii="Times New Roman" w:eastAsia="Calibri" w:hAnsi="Times New Roman" w:cs="Times New Roman"/>
          <w:b/>
          <w:bCs/>
        </w:rPr>
        <w:t xml:space="preserve"> </w:t>
      </w:r>
      <w:r w:rsidRPr="0021597C">
        <w:rPr>
          <w:rFonts w:ascii="Times New Roman" w:eastAsia="Calibri" w:hAnsi="Times New Roman" w:cs="Times New Roman"/>
          <w:b/>
          <w:bCs/>
        </w:rPr>
        <w:t xml:space="preserve">pagal Techninę specifikaciją </w:t>
      </w:r>
      <w:r w:rsidR="0021597C" w:rsidRPr="0021597C">
        <w:rPr>
          <w:rFonts w:ascii="Times New Roman" w:eastAsia="Calibri" w:hAnsi="Times New Roman" w:cs="Times New Roman"/>
          <w:b/>
          <w:bCs/>
        </w:rPr>
        <w:t>su priedais</w:t>
      </w:r>
      <w:r w:rsidR="0021597C">
        <w:rPr>
          <w:rFonts w:ascii="Times New Roman" w:eastAsia="Calibri" w:hAnsi="Times New Roman" w:cs="Times New Roman"/>
          <w:b/>
          <w:bCs/>
        </w:rPr>
        <w:t xml:space="preserve"> </w:t>
      </w:r>
      <w:r w:rsidRPr="0021597C">
        <w:rPr>
          <w:rFonts w:ascii="Times New Roman" w:eastAsia="Calibri" w:hAnsi="Times New Roman" w:cs="Times New Roman"/>
        </w:rPr>
        <w:t>(toliau –</w:t>
      </w:r>
      <w:r w:rsidRPr="00002B69">
        <w:rPr>
          <w:rFonts w:ascii="Times New Roman" w:eastAsia="Calibri" w:hAnsi="Times New Roman" w:cs="Times New Roman"/>
        </w:rPr>
        <w:t xml:space="preserve"> Darbai). Darbai, reikalavimai Darbams bei Darbų kiekiai pateikiami Sutarties pried</w:t>
      </w:r>
      <w:r>
        <w:rPr>
          <w:rFonts w:ascii="Times New Roman" w:eastAsia="Calibri" w:hAnsi="Times New Roman" w:cs="Times New Roman"/>
        </w:rPr>
        <w:t>uose</w:t>
      </w:r>
      <w:r w:rsidRPr="00002B69">
        <w:rPr>
          <w:rFonts w:ascii="Times New Roman" w:eastAsia="Calibri" w:hAnsi="Times New Roman" w:cs="Times New Roman"/>
        </w:rPr>
        <w:t xml:space="preserve"> Techninė specifikacija</w:t>
      </w:r>
      <w:r>
        <w:rPr>
          <w:rFonts w:ascii="Times New Roman" w:eastAsia="Calibri" w:hAnsi="Times New Roman" w:cs="Times New Roman"/>
        </w:rPr>
        <w:t xml:space="preserve"> </w:t>
      </w:r>
      <w:r w:rsidR="001201A8">
        <w:rPr>
          <w:rFonts w:ascii="Times New Roman" w:eastAsia="Calibri" w:hAnsi="Times New Roman" w:cs="Times New Roman"/>
        </w:rPr>
        <w:t>su priedais</w:t>
      </w:r>
      <w:r w:rsidRPr="00002B69">
        <w:rPr>
          <w:rFonts w:ascii="Times New Roman" w:eastAsia="Calibri" w:hAnsi="Times New Roman" w:cs="Times New Roman"/>
        </w:rPr>
        <w:t>, kurie yra neatskiriama Sutarties dalis.</w:t>
      </w:r>
    </w:p>
    <w:p w14:paraId="0D1D8D8F" w14:textId="31D1D4AC" w:rsidR="00002B69" w:rsidRPr="00187B1C" w:rsidRDefault="00002B69" w:rsidP="00002B69">
      <w:pPr>
        <w:numPr>
          <w:ilvl w:val="0"/>
          <w:numId w:val="1"/>
        </w:numPr>
        <w:tabs>
          <w:tab w:val="left" w:pos="993"/>
        </w:tabs>
        <w:spacing w:after="0" w:line="240" w:lineRule="auto"/>
        <w:ind w:left="0" w:firstLine="709"/>
        <w:contextualSpacing/>
        <w:jc w:val="both"/>
        <w:rPr>
          <w:rFonts w:ascii="Times New Roman" w:eastAsia="Calibri" w:hAnsi="Times New Roman" w:cs="Times New Roman"/>
        </w:rPr>
      </w:pPr>
      <w:r w:rsidRPr="00187B1C">
        <w:rPr>
          <w:rFonts w:ascii="Times New Roman" w:eastAsia="Calibri" w:hAnsi="Times New Roman" w:cs="Times New Roman"/>
        </w:rPr>
        <w:t xml:space="preserve">Visi Darbai, numatyti Sutartyje, turi būti </w:t>
      </w:r>
      <w:r w:rsidRPr="00EF789B">
        <w:rPr>
          <w:rFonts w:ascii="Times New Roman" w:eastAsia="Calibri" w:hAnsi="Times New Roman" w:cs="Times New Roman"/>
        </w:rPr>
        <w:t xml:space="preserve">atlikti </w:t>
      </w:r>
      <w:r w:rsidRPr="00EF789B">
        <w:rPr>
          <w:rFonts w:ascii="Times New Roman" w:eastAsia="Calibri" w:hAnsi="Times New Roman" w:cs="Times New Roman"/>
          <w:b/>
          <w:bCs/>
        </w:rPr>
        <w:t>per</w:t>
      </w:r>
      <w:r w:rsidRPr="00EF789B">
        <w:rPr>
          <w:rFonts w:ascii="Times New Roman" w:eastAsia="Calibri" w:hAnsi="Times New Roman" w:cs="Times New Roman"/>
        </w:rPr>
        <w:t xml:space="preserve"> </w:t>
      </w:r>
      <w:r w:rsidR="001201A8" w:rsidRPr="00EF789B">
        <w:rPr>
          <w:rFonts w:ascii="Times New Roman" w:eastAsia="Calibri" w:hAnsi="Times New Roman" w:cs="Times New Roman"/>
          <w:b/>
          <w:bCs/>
        </w:rPr>
        <w:t>7</w:t>
      </w:r>
      <w:r w:rsidRPr="00EF789B">
        <w:rPr>
          <w:rFonts w:ascii="Times New Roman" w:eastAsia="Calibri" w:hAnsi="Times New Roman" w:cs="Times New Roman"/>
          <w:b/>
          <w:bCs/>
        </w:rPr>
        <w:t xml:space="preserve"> (</w:t>
      </w:r>
      <w:r w:rsidR="001201A8" w:rsidRPr="00EF789B">
        <w:rPr>
          <w:rFonts w:ascii="Times New Roman" w:eastAsia="Calibri" w:hAnsi="Times New Roman" w:cs="Times New Roman"/>
          <w:b/>
          <w:bCs/>
        </w:rPr>
        <w:t>septynis</w:t>
      </w:r>
      <w:r w:rsidRPr="00EF789B">
        <w:rPr>
          <w:rFonts w:ascii="Times New Roman" w:eastAsia="Calibri" w:hAnsi="Times New Roman" w:cs="Times New Roman"/>
          <w:b/>
          <w:bCs/>
        </w:rPr>
        <w:t xml:space="preserve">) </w:t>
      </w:r>
      <w:r w:rsidR="001201A8" w:rsidRPr="00EF789B">
        <w:rPr>
          <w:rFonts w:ascii="Times New Roman" w:eastAsia="Calibri" w:hAnsi="Times New Roman" w:cs="Times New Roman"/>
          <w:b/>
          <w:bCs/>
        </w:rPr>
        <w:t xml:space="preserve">mėnesius </w:t>
      </w:r>
      <w:r w:rsidRPr="00EF789B">
        <w:rPr>
          <w:rFonts w:ascii="Times New Roman" w:eastAsia="Calibri" w:hAnsi="Times New Roman" w:cs="Times New Roman"/>
        </w:rPr>
        <w:t>nuo</w:t>
      </w:r>
      <w:r w:rsidR="00A25441" w:rsidRPr="00EF789B">
        <w:rPr>
          <w:rFonts w:ascii="Times New Roman" w:eastAsia="Calibri" w:hAnsi="Times New Roman" w:cs="Times New Roman"/>
        </w:rPr>
        <w:t xml:space="preserve"> </w:t>
      </w:r>
      <w:r w:rsidR="001201A8" w:rsidRPr="00EF789B">
        <w:rPr>
          <w:rFonts w:ascii="Times New Roman" w:eastAsia="Calibri" w:hAnsi="Times New Roman" w:cs="Times New Roman"/>
        </w:rPr>
        <w:t>Objekto</w:t>
      </w:r>
      <w:r w:rsidR="001201A8">
        <w:rPr>
          <w:rFonts w:ascii="Times New Roman" w:eastAsia="Calibri" w:hAnsi="Times New Roman" w:cs="Times New Roman"/>
        </w:rPr>
        <w:t xml:space="preserve"> (statybvietės) perdavimo Rangovui dienos. </w:t>
      </w:r>
    </w:p>
    <w:p w14:paraId="41CC59C0" w14:textId="52940B18" w:rsidR="00002B69" w:rsidRPr="00187B1C" w:rsidRDefault="00002B69" w:rsidP="00002B69">
      <w:pPr>
        <w:numPr>
          <w:ilvl w:val="0"/>
          <w:numId w:val="1"/>
        </w:numPr>
        <w:tabs>
          <w:tab w:val="left" w:pos="993"/>
        </w:tabs>
        <w:spacing w:after="0" w:line="240" w:lineRule="auto"/>
        <w:ind w:left="0" w:firstLine="709"/>
        <w:contextualSpacing/>
        <w:jc w:val="both"/>
        <w:rPr>
          <w:rFonts w:ascii="Times New Roman" w:eastAsia="Calibri" w:hAnsi="Times New Roman" w:cs="Times New Roman"/>
        </w:rPr>
      </w:pPr>
      <w:r w:rsidRPr="00187B1C">
        <w:rPr>
          <w:rFonts w:ascii="Times New Roman" w:eastAsia="Calibri" w:hAnsi="Times New Roman" w:cs="Times New Roman"/>
        </w:rPr>
        <w:t xml:space="preserve">Darbų vykdymo vieta: </w:t>
      </w:r>
      <w:r w:rsidR="001201A8" w:rsidRPr="001201A8">
        <w:rPr>
          <w:rFonts w:ascii="Times New Roman" w:eastAsia="Calibri" w:hAnsi="Times New Roman" w:cs="Times New Roman"/>
          <w:b/>
          <w:bCs/>
        </w:rPr>
        <w:t>Baltijos g. 120, Kaunas</w:t>
      </w:r>
      <w:r w:rsidRPr="00187B1C">
        <w:rPr>
          <w:rFonts w:ascii="Times New Roman" w:eastAsia="Calibri" w:hAnsi="Times New Roman" w:cs="Times New Roman"/>
        </w:rPr>
        <w:t>.</w:t>
      </w:r>
    </w:p>
    <w:p w14:paraId="579BFA6F" w14:textId="77777777" w:rsidR="00002B69" w:rsidRPr="00002B69" w:rsidRDefault="00002B69" w:rsidP="00002B69">
      <w:pPr>
        <w:spacing w:after="0" w:line="240" w:lineRule="auto"/>
        <w:ind w:firstLine="697"/>
        <w:jc w:val="center"/>
        <w:rPr>
          <w:rFonts w:ascii="Times New Roman" w:eastAsia="Times New Roman" w:hAnsi="Times New Roman" w:cs="Times New Roman"/>
          <w:b/>
          <w:kern w:val="0"/>
          <w14:ligatures w14:val="none"/>
        </w:rPr>
      </w:pPr>
    </w:p>
    <w:p w14:paraId="15E34C71" w14:textId="77777777" w:rsidR="00002B69" w:rsidRPr="00002B69" w:rsidRDefault="00002B69" w:rsidP="00002B69">
      <w:pPr>
        <w:spacing w:after="0" w:line="240" w:lineRule="auto"/>
        <w:jc w:val="center"/>
        <w:rPr>
          <w:rFonts w:ascii="Times New Roman" w:eastAsia="Times New Roman" w:hAnsi="Times New Roman" w:cs="Times New Roman"/>
          <w:b/>
          <w:kern w:val="0"/>
          <w14:ligatures w14:val="none"/>
        </w:rPr>
      </w:pPr>
      <w:r w:rsidRPr="00002B69">
        <w:rPr>
          <w:rFonts w:ascii="Times New Roman" w:eastAsia="Times New Roman" w:hAnsi="Times New Roman" w:cs="Times New Roman"/>
          <w:b/>
          <w:kern w:val="0"/>
          <w14:ligatures w14:val="none"/>
        </w:rPr>
        <w:t>III. KAINA IR ATSISKAITYMO TVARKA</w:t>
      </w:r>
    </w:p>
    <w:p w14:paraId="4BF855E7" w14:textId="77777777" w:rsidR="00002B69" w:rsidRPr="00002B69" w:rsidRDefault="00002B69" w:rsidP="00002B69">
      <w:pPr>
        <w:spacing w:after="0" w:line="240" w:lineRule="auto"/>
        <w:ind w:firstLine="697"/>
        <w:jc w:val="center"/>
        <w:rPr>
          <w:rFonts w:ascii="Times New Roman" w:eastAsia="Times New Roman" w:hAnsi="Times New Roman" w:cs="Times New Roman"/>
          <w:b/>
          <w:kern w:val="0"/>
          <w14:ligatures w14:val="none"/>
        </w:rPr>
      </w:pPr>
    </w:p>
    <w:p w14:paraId="11046A5E" w14:textId="77777777" w:rsidR="00002B69" w:rsidRPr="00002B69" w:rsidRDefault="00002B69" w:rsidP="00002B69">
      <w:pPr>
        <w:tabs>
          <w:tab w:val="left" w:pos="284"/>
          <w:tab w:val="left" w:pos="720"/>
          <w:tab w:val="left" w:pos="993"/>
        </w:tabs>
        <w:spacing w:after="0" w:line="240" w:lineRule="auto"/>
        <w:ind w:firstLine="709"/>
        <w:jc w:val="both"/>
        <w:rPr>
          <w:rFonts w:ascii="Times New Roman" w:eastAsia="Times New Roman" w:hAnsi="Times New Roman" w:cs="Times New Roman"/>
          <w:kern w:val="0"/>
          <w14:ligatures w14:val="none"/>
        </w:rPr>
      </w:pPr>
      <w:r w:rsidRPr="00002B69">
        <w:rPr>
          <w:rFonts w:ascii="Times New Roman" w:eastAsia="Times New Roman" w:hAnsi="Times New Roman" w:cs="Times New Roman"/>
          <w:kern w:val="0"/>
          <w14:ligatures w14:val="none"/>
        </w:rPr>
        <w:t>5. Sutartyje yra pasirinktas šis kainos apskaičiavimo būdas: fiksuota kaina.</w:t>
      </w:r>
    </w:p>
    <w:p w14:paraId="71715DC1" w14:textId="77777777" w:rsidR="00002B69" w:rsidRPr="00002B69" w:rsidRDefault="00002B69" w:rsidP="00002B69">
      <w:pPr>
        <w:spacing w:after="0" w:line="240" w:lineRule="auto"/>
        <w:ind w:firstLine="709"/>
        <w:jc w:val="both"/>
        <w:rPr>
          <w:rFonts w:ascii="Times New Roman" w:eastAsia="Times New Roman" w:hAnsi="Times New Roman" w:cs="Times New Roman"/>
          <w:kern w:val="0"/>
          <w14:ligatures w14:val="none"/>
        </w:rPr>
      </w:pPr>
      <w:r w:rsidRPr="00002B69">
        <w:rPr>
          <w:rFonts w:ascii="Times New Roman" w:eastAsia="Times New Roman" w:hAnsi="Times New Roman" w:cs="Times New Roman"/>
          <w:kern w:val="0"/>
          <w14:ligatures w14:val="none"/>
        </w:rPr>
        <w:t xml:space="preserve">6. </w:t>
      </w:r>
      <w:r w:rsidRPr="00002B69">
        <w:rPr>
          <w:rFonts w:ascii="Times New Roman" w:eastAsia="Times New Roman" w:hAnsi="Times New Roman" w:cs="Times New Roman"/>
          <w:kern w:val="0"/>
          <w:lang w:eastAsia="lt-LT"/>
          <w14:ligatures w14:val="none"/>
        </w:rPr>
        <w:t xml:space="preserve">Pradinės sutarties vertė yra lygi Rangovo pasiūlymo kainai be pridėtinės vertės mokesčio (toliau – PVM), nurodytai už visą perkamų Darbų apimtį. Jei Sutarties vertė buvo peržiūrėta pagal Sutartyje nurodytas kainų peržiūros sąlygas, atitinkamai patikslinama (didėja arba mažėja) Pradinės sutarties vertė. </w:t>
      </w:r>
    </w:p>
    <w:p w14:paraId="2526AB80" w14:textId="010629F0" w:rsidR="00002B69" w:rsidRPr="00002B69" w:rsidRDefault="00002B69" w:rsidP="00002B69">
      <w:pPr>
        <w:suppressAutoHyphens/>
        <w:spacing w:after="0" w:line="240" w:lineRule="auto"/>
        <w:ind w:firstLine="709"/>
        <w:jc w:val="both"/>
        <w:rPr>
          <w:rFonts w:ascii="Times New Roman" w:eastAsia="Times New Roman" w:hAnsi="Times New Roman" w:cs="Times New Roman"/>
          <w:kern w:val="0"/>
          <w:lang w:eastAsia="ar-SA"/>
          <w14:ligatures w14:val="none"/>
        </w:rPr>
      </w:pPr>
      <w:r w:rsidRPr="00002B69">
        <w:rPr>
          <w:rFonts w:ascii="Times New Roman" w:eastAsia="Times New Roman" w:hAnsi="Times New Roman" w:cs="Times New Roman"/>
          <w:kern w:val="0"/>
          <w:lang w:eastAsia="ar-SA"/>
          <w14:ligatures w14:val="none"/>
        </w:rPr>
        <w:t xml:space="preserve">7. Šioje Sutartyje numatytų Darbų kaina yra </w:t>
      </w:r>
      <w:r w:rsidR="00A25441" w:rsidRPr="00A25441">
        <w:rPr>
          <w:rFonts w:ascii="Times New Roman" w:eastAsia="Times New Roman" w:hAnsi="Times New Roman" w:cs="Times New Roman"/>
          <w:kern w:val="0"/>
          <w:highlight w:val="lightGray"/>
          <w:lang w:eastAsia="ar-SA"/>
          <w14:ligatures w14:val="none"/>
        </w:rPr>
        <w:t>_________</w:t>
      </w:r>
      <w:r w:rsidRPr="00002B69">
        <w:rPr>
          <w:rFonts w:ascii="Times New Roman" w:eastAsia="Times New Roman" w:hAnsi="Times New Roman" w:cs="Times New Roman"/>
          <w:kern w:val="0"/>
          <w:lang w:eastAsia="ar-SA"/>
          <w14:ligatures w14:val="none"/>
        </w:rPr>
        <w:t xml:space="preserve"> be PVM, PVM sudaro – </w:t>
      </w:r>
      <w:r w:rsidR="00A25441" w:rsidRPr="00A25441">
        <w:rPr>
          <w:rFonts w:ascii="Times New Roman" w:eastAsia="Times New Roman" w:hAnsi="Times New Roman" w:cs="Times New Roman"/>
          <w:kern w:val="0"/>
          <w:highlight w:val="lightGray"/>
          <w:lang w:eastAsia="ar-SA"/>
          <w14:ligatures w14:val="none"/>
        </w:rPr>
        <w:t>_________</w:t>
      </w:r>
      <w:r w:rsidRPr="00002B69">
        <w:rPr>
          <w:rFonts w:ascii="Times New Roman" w:eastAsia="Times New Roman" w:hAnsi="Times New Roman" w:cs="Times New Roman"/>
          <w:kern w:val="0"/>
          <w:lang w:eastAsia="ar-SA"/>
          <w14:ligatures w14:val="none"/>
        </w:rPr>
        <w:t xml:space="preserve">, suma su PVM yra </w:t>
      </w:r>
      <w:r w:rsidR="00A25441" w:rsidRPr="00A25441">
        <w:rPr>
          <w:rFonts w:ascii="Times New Roman" w:eastAsia="Times New Roman" w:hAnsi="Times New Roman" w:cs="Times New Roman"/>
          <w:kern w:val="0"/>
          <w:highlight w:val="lightGray"/>
          <w:lang w:eastAsia="ar-SA"/>
          <w14:ligatures w14:val="none"/>
        </w:rPr>
        <w:t>_________</w:t>
      </w:r>
      <w:r w:rsidRPr="00002B69">
        <w:rPr>
          <w:rFonts w:ascii="Times New Roman" w:eastAsia="Times New Roman" w:hAnsi="Times New Roman" w:cs="Times New Roman"/>
          <w:kern w:val="0"/>
          <w:lang w:eastAsia="ar-SA"/>
          <w14:ligatures w14:val="none"/>
        </w:rPr>
        <w:t>.</w:t>
      </w:r>
    </w:p>
    <w:p w14:paraId="578E270A" w14:textId="77777777" w:rsidR="00002B69" w:rsidRPr="00002B69" w:rsidRDefault="00002B69" w:rsidP="00002B69">
      <w:pPr>
        <w:suppressAutoHyphens/>
        <w:spacing w:after="0" w:line="240" w:lineRule="auto"/>
        <w:ind w:firstLine="709"/>
        <w:jc w:val="both"/>
        <w:rPr>
          <w:rFonts w:ascii="Times New Roman" w:eastAsia="Times New Roman" w:hAnsi="Times New Roman" w:cs="Times New Roman"/>
          <w:kern w:val="0"/>
          <w:lang w:eastAsia="ar-SA"/>
          <w14:ligatures w14:val="none"/>
        </w:rPr>
      </w:pPr>
      <w:r w:rsidRPr="00002B69">
        <w:rPr>
          <w:rFonts w:ascii="Times New Roman" w:eastAsia="Times New Roman" w:hAnsi="Times New Roman" w:cs="Times New Roman"/>
          <w:kern w:val="0"/>
          <w:lang w:eastAsia="ar-SA"/>
          <w14:ligatures w14:val="none"/>
        </w:rPr>
        <w:t>8. Darbų kaina nurodyta Sutarties 7 punkte, yra galutinė ir apima visas tiesiogines ir netiesiogines išlaidas. Darbų kainai įtakos negali turėti terminų pažeidimas, darbo užmokesčio ir kitų panašių išlaidų išaugimas.</w:t>
      </w:r>
    </w:p>
    <w:p w14:paraId="037C86CC" w14:textId="06173AAB" w:rsidR="00002B69" w:rsidRPr="00002B69" w:rsidRDefault="00002B69" w:rsidP="00002B69">
      <w:pPr>
        <w:spacing w:after="0" w:line="240" w:lineRule="auto"/>
        <w:ind w:firstLine="709"/>
        <w:jc w:val="both"/>
        <w:rPr>
          <w:rFonts w:ascii="Times New Roman" w:eastAsia="Calibri" w:hAnsi="Times New Roman" w:cs="Times New Roman"/>
          <w:kern w:val="0"/>
          <w:lang w:eastAsia="lt-LT"/>
          <w14:ligatures w14:val="none"/>
        </w:rPr>
      </w:pPr>
      <w:r w:rsidRPr="00002B69">
        <w:rPr>
          <w:rFonts w:ascii="Times New Roman" w:eastAsia="Lucida Sans Unicode" w:hAnsi="Times New Roman" w:cs="Times New Roman"/>
          <w:kern w:val="0"/>
          <w:lang w:eastAsia="ar-SA"/>
          <w14:ligatures w14:val="none"/>
        </w:rPr>
        <w:t xml:space="preserve">9. Atsižvelgiant į Sutarties </w:t>
      </w:r>
      <w:r w:rsidRPr="00002B69">
        <w:rPr>
          <w:rFonts w:ascii="Times New Roman" w:eastAsia="Calibri" w:hAnsi="Times New Roman" w:cs="Times New Roman"/>
          <w:kern w:val="0"/>
          <w:lang w:eastAsia="lt-LT"/>
          <w14:ligatures w14:val="none"/>
        </w:rPr>
        <w:t xml:space="preserve">pobūdį ir ypatumus, Šalys susitaria, kad už visus atliktus Darbus Užsakovas sumoka Rangovui per 30 (trisdešimt) kalendorinių dienų nuo </w:t>
      </w:r>
      <w:r w:rsidR="00A25441">
        <w:rPr>
          <w:rFonts w:ascii="Times New Roman" w:eastAsia="Calibri" w:hAnsi="Times New Roman" w:cs="Times New Roman"/>
          <w:kern w:val="0"/>
          <w:lang w:eastAsia="lt-LT"/>
          <w14:ligatures w14:val="none"/>
        </w:rPr>
        <w:t>D</w:t>
      </w:r>
      <w:r w:rsidRPr="00002B69">
        <w:rPr>
          <w:rFonts w:ascii="Times New Roman" w:eastAsia="Calibri" w:hAnsi="Times New Roman" w:cs="Times New Roman"/>
          <w:kern w:val="0"/>
          <w:lang w:eastAsia="lt-LT"/>
          <w14:ligatures w14:val="none"/>
        </w:rPr>
        <w:t xml:space="preserve">arbų </w:t>
      </w:r>
      <w:r w:rsidR="00A25441">
        <w:rPr>
          <w:rFonts w:ascii="Times New Roman" w:eastAsia="Calibri" w:hAnsi="Times New Roman" w:cs="Times New Roman"/>
          <w:kern w:val="0"/>
          <w:lang w:eastAsia="lt-LT"/>
          <w14:ligatures w14:val="none"/>
        </w:rPr>
        <w:t xml:space="preserve">priėmimo perdavimo </w:t>
      </w:r>
      <w:r w:rsidRPr="00002B69">
        <w:rPr>
          <w:rFonts w:ascii="Times New Roman" w:eastAsia="Calibri" w:hAnsi="Times New Roman" w:cs="Times New Roman"/>
          <w:kern w:val="0"/>
          <w:lang w:eastAsia="lt-LT"/>
          <w14:ligatures w14:val="none"/>
        </w:rPr>
        <w:t>akt</w:t>
      </w:r>
      <w:r w:rsidR="00A25441">
        <w:rPr>
          <w:rFonts w:ascii="Times New Roman" w:eastAsia="Calibri" w:hAnsi="Times New Roman" w:cs="Times New Roman"/>
          <w:kern w:val="0"/>
          <w:lang w:eastAsia="lt-LT"/>
          <w14:ligatures w14:val="none"/>
        </w:rPr>
        <w:t xml:space="preserve">o pasirašymo ir </w:t>
      </w:r>
      <w:r w:rsidRPr="00002B69">
        <w:rPr>
          <w:rFonts w:ascii="Times New Roman" w:eastAsia="Calibri" w:hAnsi="Times New Roman" w:cs="Times New Roman"/>
          <w:kern w:val="0"/>
          <w:lang w:eastAsia="lt-LT"/>
          <w14:ligatures w14:val="none"/>
        </w:rPr>
        <w:t>PVM sąskait</w:t>
      </w:r>
      <w:r w:rsidR="00A25441">
        <w:rPr>
          <w:rFonts w:ascii="Times New Roman" w:eastAsia="Calibri" w:hAnsi="Times New Roman" w:cs="Times New Roman"/>
          <w:kern w:val="0"/>
          <w:lang w:eastAsia="lt-LT"/>
          <w14:ligatures w14:val="none"/>
        </w:rPr>
        <w:t>os</w:t>
      </w:r>
      <w:r w:rsidRPr="00002B69">
        <w:rPr>
          <w:rFonts w:ascii="Times New Roman" w:eastAsia="Calibri" w:hAnsi="Times New Roman" w:cs="Times New Roman"/>
          <w:kern w:val="0"/>
          <w:lang w:eastAsia="lt-LT"/>
          <w14:ligatures w14:val="none"/>
        </w:rPr>
        <w:t>-faktūr</w:t>
      </w:r>
      <w:r w:rsidR="00A25441">
        <w:rPr>
          <w:rFonts w:ascii="Times New Roman" w:eastAsia="Calibri" w:hAnsi="Times New Roman" w:cs="Times New Roman"/>
          <w:kern w:val="0"/>
          <w:lang w:eastAsia="lt-LT"/>
          <w14:ligatures w14:val="none"/>
        </w:rPr>
        <w:t xml:space="preserve">os pateikimo dienos. </w:t>
      </w:r>
    </w:p>
    <w:p w14:paraId="00162319" w14:textId="77777777" w:rsidR="002C78D3" w:rsidRDefault="00002B69" w:rsidP="002C78D3">
      <w:pPr>
        <w:spacing w:after="0" w:line="240" w:lineRule="auto"/>
        <w:ind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 xml:space="preserve">10. </w:t>
      </w:r>
      <w:bookmarkStart w:id="0" w:name="_Ref146805146"/>
      <w:bookmarkStart w:id="1" w:name="_Hlk92368936"/>
      <w:r w:rsidR="002C78D3" w:rsidRPr="002C78D3">
        <w:rPr>
          <w:rFonts w:ascii="Times New Roman" w:eastAsia="Calibri" w:hAnsi="Times New Roman" w:cs="Times New Roman"/>
          <w:kern w:val="0"/>
          <w14:ligatures w14:val="none"/>
        </w:rPr>
        <w:t xml:space="preserve">Sutarties kaina turi būti peržiūrima dėl kainų lygio pokyčio bet kurios iš Šalių rašytiniu prašymu, išskyrus jeigu Sutarties kainai peržiūra yra netaikoma. </w:t>
      </w:r>
    </w:p>
    <w:p w14:paraId="568BB4BD" w14:textId="77777777" w:rsidR="002C78D3" w:rsidRDefault="002C78D3" w:rsidP="002C78D3">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 xml:space="preserve">10.1. </w:t>
      </w:r>
      <w:r w:rsidRPr="002C78D3">
        <w:rPr>
          <w:rFonts w:ascii="Times New Roman" w:eastAsia="Calibri" w:hAnsi="Times New Roman" w:cs="Times New Roman"/>
          <w:kern w:val="0"/>
          <w14:ligatures w14:val="none"/>
        </w:rPr>
        <w:t>Peržiūros momentas yra Šalies prašymo kitai Šaliai peržiūrėti Sutarties kainą gavimo diena.</w:t>
      </w:r>
      <w:bookmarkEnd w:id="0"/>
      <w:r w:rsidRPr="002C78D3">
        <w:rPr>
          <w:rFonts w:ascii="Times New Roman" w:eastAsia="Calibri" w:hAnsi="Times New Roman" w:cs="Times New Roman"/>
          <w:kern w:val="0"/>
          <w14:ligatures w14:val="none"/>
        </w:rPr>
        <w:t xml:space="preserve"> </w:t>
      </w:r>
      <w:bookmarkEnd w:id="1"/>
    </w:p>
    <w:p w14:paraId="60AFC96A" w14:textId="147A79F4" w:rsidR="002C78D3" w:rsidRDefault="002C78D3" w:rsidP="002C78D3">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10.2. </w:t>
      </w:r>
      <w:r w:rsidRPr="002C78D3">
        <w:rPr>
          <w:rFonts w:ascii="Times New Roman" w:eastAsia="Calibri" w:hAnsi="Times New Roman" w:cs="Times New Roman"/>
          <w:kern w:val="0"/>
          <w14:ligatures w14:val="none"/>
        </w:rPr>
        <w:t>Turi būti perskaičiuojamos Rangovui mokėtinos sumos tik už Statybos darbus, o už kitus, nei Statybos darbai, Darbus (</w:t>
      </w:r>
      <w:r>
        <w:rPr>
          <w:rFonts w:ascii="Times New Roman" w:eastAsia="Calibri" w:hAnsi="Times New Roman" w:cs="Times New Roman"/>
          <w:kern w:val="0"/>
          <w14:ligatures w14:val="none"/>
        </w:rPr>
        <w:t>dokumentacijos</w:t>
      </w:r>
      <w:r w:rsidRPr="002C78D3">
        <w:rPr>
          <w:rFonts w:ascii="Times New Roman" w:eastAsia="Calibri" w:hAnsi="Times New Roman" w:cs="Times New Roman"/>
          <w:kern w:val="0"/>
          <w14:ligatures w14:val="none"/>
        </w:rPr>
        <w:t xml:space="preserve"> parengimą ir pan.) mokėtinos sumos negali būti perskaičiuojamos.</w:t>
      </w:r>
      <w:bookmarkStart w:id="2" w:name="_18vjpp8" w:colFirst="0" w:colLast="0"/>
      <w:bookmarkStart w:id="3" w:name="_Ref88653909"/>
      <w:bookmarkEnd w:id="2"/>
    </w:p>
    <w:p w14:paraId="5E44AD72" w14:textId="3E7AE6D6" w:rsidR="002C78D3" w:rsidRPr="002C78D3" w:rsidRDefault="002C78D3" w:rsidP="002C78D3">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10.3. </w:t>
      </w:r>
      <w:r w:rsidRPr="002C78D3">
        <w:rPr>
          <w:rFonts w:ascii="Times New Roman" w:eastAsia="Calibri" w:hAnsi="Times New Roman" w:cs="Times New Roman"/>
          <w:kern w:val="0"/>
          <w14:ligatures w14:val="none"/>
        </w:rPr>
        <w:t xml:space="preserve">Rangovui mokėtinos sumos už Statybos darbus gali būti perskaičiuojamos, jeigu Valstybinės duomenų agentūros (www.stat.gov.lt) kas mėnesį skelbiamo </w:t>
      </w:r>
      <w:bookmarkStart w:id="4" w:name="_3sv78d1"/>
      <w:bookmarkStart w:id="5" w:name="_Ref146871874"/>
      <w:bookmarkEnd w:id="3"/>
      <w:bookmarkEnd w:id="4"/>
      <w:r w:rsidRPr="002C78D3">
        <w:rPr>
          <w:rFonts w:ascii="Times New Roman" w:eastAsia="Calibri" w:hAnsi="Times New Roman" w:cs="Times New Roman"/>
          <w:kern w:val="0"/>
          <w14:ligatures w14:val="none"/>
        </w:rPr>
        <w:t>statybos sąnaudų elementų kainų indekso, labiausiai atitinkančio Objekto rūšį (toliau – Indeksas), reikšmė pakinta daugiau kaip 5 proc. per bet kurį Darbų vykdymo laikotarpį.</w:t>
      </w:r>
      <w:bookmarkEnd w:id="5"/>
      <w:r w:rsidRPr="002C78D3">
        <w:rPr>
          <w:rFonts w:ascii="Times New Roman" w:eastAsia="Calibri" w:hAnsi="Times New Roman" w:cs="Times New Roman"/>
          <w:kern w:val="0"/>
          <w14:ligatures w14:val="none"/>
        </w:rPr>
        <w:t xml:space="preserve"> Indekso reikšmių šaltinis – Valstybės duomenų agentūros duomenų bazės. Indeksą galima rasti (žingsniai):</w:t>
      </w:r>
    </w:p>
    <w:p w14:paraId="1ABD8C3A" w14:textId="6E888237" w:rsidR="002C78D3" w:rsidRPr="002C78D3" w:rsidRDefault="002C78D3" w:rsidP="002C78D3">
      <w:pPr>
        <w:pStyle w:val="ListParagraph"/>
        <w:numPr>
          <w:ilvl w:val="0"/>
          <w:numId w:val="5"/>
        </w:numPr>
        <w:spacing w:after="0" w:line="240" w:lineRule="auto"/>
        <w:jc w:val="both"/>
        <w:rPr>
          <w:rFonts w:ascii="Times New Roman" w:eastAsia="Calibri" w:hAnsi="Times New Roman" w:cs="Times New Roman"/>
          <w:kern w:val="0"/>
          <w14:ligatures w14:val="none"/>
        </w:rPr>
      </w:pPr>
      <w:hyperlink r:id="rId5" w:history="1">
        <w:r w:rsidRPr="002C78D3">
          <w:rPr>
            <w:rStyle w:val="Hyperlink"/>
            <w:rFonts w:ascii="Times New Roman" w:eastAsia="Calibri" w:hAnsi="Times New Roman" w:cs="Times New Roman"/>
            <w:kern w:val="0"/>
            <w14:ligatures w14:val="none"/>
          </w:rPr>
          <w:t>https://osp.stat.gov.lt</w:t>
        </w:r>
      </w:hyperlink>
      <w:r w:rsidRPr="002C78D3">
        <w:rPr>
          <w:rFonts w:ascii="Times New Roman" w:eastAsia="Calibri" w:hAnsi="Times New Roman" w:cs="Times New Roman"/>
          <w:kern w:val="0"/>
          <w14:ligatures w14:val="none"/>
        </w:rPr>
        <w:t>;</w:t>
      </w:r>
    </w:p>
    <w:p w14:paraId="3BCCF077" w14:textId="27C39E55" w:rsidR="002C78D3" w:rsidRPr="002C78D3" w:rsidRDefault="002C78D3" w:rsidP="002C78D3">
      <w:pPr>
        <w:pStyle w:val="ListParagraph"/>
        <w:numPr>
          <w:ilvl w:val="0"/>
          <w:numId w:val="5"/>
        </w:numPr>
        <w:spacing w:after="0" w:line="240" w:lineRule="auto"/>
        <w:jc w:val="both"/>
        <w:rPr>
          <w:rFonts w:ascii="Times New Roman" w:eastAsia="Calibri" w:hAnsi="Times New Roman" w:cs="Times New Roman"/>
          <w:kern w:val="0"/>
          <w14:ligatures w14:val="none"/>
        </w:rPr>
      </w:pPr>
      <w:r w:rsidRPr="002C78D3">
        <w:rPr>
          <w:rFonts w:ascii="Times New Roman" w:eastAsia="Calibri" w:hAnsi="Times New Roman" w:cs="Times New Roman"/>
          <w:kern w:val="0"/>
          <w14:ligatures w14:val="none"/>
        </w:rPr>
        <w:t>Visi rodikliai;</w:t>
      </w:r>
    </w:p>
    <w:p w14:paraId="7CD2639B" w14:textId="77777777" w:rsidR="002C78D3" w:rsidRPr="002C78D3" w:rsidRDefault="002C78D3" w:rsidP="002C78D3">
      <w:pPr>
        <w:pStyle w:val="ListParagraph"/>
        <w:numPr>
          <w:ilvl w:val="0"/>
          <w:numId w:val="5"/>
        </w:numPr>
        <w:spacing w:after="0" w:line="240" w:lineRule="auto"/>
        <w:jc w:val="both"/>
        <w:rPr>
          <w:rFonts w:ascii="Times New Roman" w:eastAsia="Calibri" w:hAnsi="Times New Roman" w:cs="Times New Roman"/>
          <w:kern w:val="0"/>
          <w14:ligatures w14:val="none"/>
        </w:rPr>
      </w:pPr>
      <w:r w:rsidRPr="002C78D3">
        <w:rPr>
          <w:rFonts w:ascii="Times New Roman" w:eastAsia="Calibri" w:hAnsi="Times New Roman" w:cs="Times New Roman"/>
          <w:kern w:val="0"/>
          <w14:ligatures w14:val="none"/>
        </w:rPr>
        <w:t>Rodiklių duomenų bazė;</w:t>
      </w:r>
    </w:p>
    <w:p w14:paraId="13477C9B" w14:textId="77777777" w:rsidR="002C78D3" w:rsidRPr="002C78D3" w:rsidRDefault="002C78D3" w:rsidP="002C78D3">
      <w:pPr>
        <w:pStyle w:val="ListParagraph"/>
        <w:numPr>
          <w:ilvl w:val="0"/>
          <w:numId w:val="5"/>
        </w:numPr>
        <w:spacing w:after="0" w:line="240" w:lineRule="auto"/>
        <w:jc w:val="both"/>
        <w:rPr>
          <w:rFonts w:ascii="Times New Roman" w:eastAsia="Calibri" w:hAnsi="Times New Roman" w:cs="Times New Roman"/>
          <w:kern w:val="0"/>
          <w14:ligatures w14:val="none"/>
        </w:rPr>
      </w:pPr>
      <w:r w:rsidRPr="002C78D3">
        <w:rPr>
          <w:rFonts w:ascii="Times New Roman" w:eastAsia="Calibri" w:hAnsi="Times New Roman" w:cs="Times New Roman"/>
          <w:kern w:val="0"/>
          <w14:ligatures w14:val="none"/>
        </w:rPr>
        <w:t>Pagal temą;</w:t>
      </w:r>
    </w:p>
    <w:p w14:paraId="511590AA" w14:textId="77777777" w:rsidR="002C78D3" w:rsidRPr="002C78D3" w:rsidRDefault="002C78D3" w:rsidP="002C78D3">
      <w:pPr>
        <w:pStyle w:val="ListParagraph"/>
        <w:numPr>
          <w:ilvl w:val="0"/>
          <w:numId w:val="5"/>
        </w:numPr>
        <w:spacing w:after="0" w:line="240" w:lineRule="auto"/>
        <w:jc w:val="both"/>
        <w:rPr>
          <w:rFonts w:ascii="Times New Roman" w:eastAsia="Calibri" w:hAnsi="Times New Roman" w:cs="Times New Roman"/>
          <w:kern w:val="0"/>
          <w14:ligatures w14:val="none"/>
        </w:rPr>
      </w:pPr>
      <w:r w:rsidRPr="002C78D3">
        <w:rPr>
          <w:rFonts w:ascii="Times New Roman" w:eastAsia="Calibri" w:hAnsi="Times New Roman" w:cs="Times New Roman"/>
          <w:kern w:val="0"/>
          <w14:ligatures w14:val="none"/>
        </w:rPr>
        <w:t>Ūkis ir finansai (makroekonomika);</w:t>
      </w:r>
    </w:p>
    <w:p w14:paraId="06888FCD" w14:textId="77777777" w:rsidR="002C78D3" w:rsidRPr="002C78D3" w:rsidRDefault="002C78D3" w:rsidP="002C78D3">
      <w:pPr>
        <w:pStyle w:val="ListParagraph"/>
        <w:numPr>
          <w:ilvl w:val="0"/>
          <w:numId w:val="5"/>
        </w:numPr>
        <w:spacing w:after="0" w:line="240" w:lineRule="auto"/>
        <w:jc w:val="both"/>
        <w:rPr>
          <w:rFonts w:ascii="Times New Roman" w:eastAsia="Calibri" w:hAnsi="Times New Roman" w:cs="Times New Roman"/>
          <w:kern w:val="0"/>
          <w14:ligatures w14:val="none"/>
        </w:rPr>
      </w:pPr>
      <w:r w:rsidRPr="002C78D3">
        <w:rPr>
          <w:rFonts w:ascii="Times New Roman" w:eastAsia="Calibri" w:hAnsi="Times New Roman" w:cs="Times New Roman"/>
          <w:kern w:val="0"/>
          <w14:ligatures w14:val="none"/>
        </w:rPr>
        <w:t>Kainų indeksai, pokyčiai ir kainos;</w:t>
      </w:r>
    </w:p>
    <w:p w14:paraId="2746C7F5" w14:textId="77777777" w:rsidR="002C78D3" w:rsidRPr="002C78D3" w:rsidRDefault="002C78D3" w:rsidP="002C78D3">
      <w:pPr>
        <w:pStyle w:val="ListParagraph"/>
        <w:numPr>
          <w:ilvl w:val="0"/>
          <w:numId w:val="5"/>
        </w:numPr>
        <w:spacing w:after="0" w:line="240" w:lineRule="auto"/>
        <w:jc w:val="both"/>
        <w:rPr>
          <w:rFonts w:ascii="Times New Roman" w:eastAsia="Calibri" w:hAnsi="Times New Roman" w:cs="Times New Roman"/>
          <w:kern w:val="0"/>
          <w14:ligatures w14:val="none"/>
        </w:rPr>
      </w:pPr>
      <w:r w:rsidRPr="002C78D3">
        <w:rPr>
          <w:rFonts w:ascii="Times New Roman" w:eastAsia="Calibri" w:hAnsi="Times New Roman" w:cs="Times New Roman"/>
          <w:kern w:val="0"/>
          <w14:ligatures w14:val="none"/>
        </w:rPr>
        <w:t>Statybos sąnaudų elementų kainų indeksai (SSKI), kainų pokyčiai ir svoriai;</w:t>
      </w:r>
    </w:p>
    <w:p w14:paraId="10E3F1E0" w14:textId="77777777" w:rsidR="002C78D3" w:rsidRPr="002C78D3" w:rsidRDefault="002C78D3" w:rsidP="002C78D3">
      <w:pPr>
        <w:pStyle w:val="ListParagraph"/>
        <w:numPr>
          <w:ilvl w:val="0"/>
          <w:numId w:val="5"/>
        </w:numPr>
        <w:spacing w:after="0" w:line="240" w:lineRule="auto"/>
        <w:jc w:val="both"/>
        <w:rPr>
          <w:rFonts w:ascii="Times New Roman" w:eastAsia="Calibri" w:hAnsi="Times New Roman" w:cs="Times New Roman"/>
          <w:kern w:val="0"/>
          <w14:ligatures w14:val="none"/>
        </w:rPr>
      </w:pPr>
      <w:r w:rsidRPr="002C78D3">
        <w:rPr>
          <w:rFonts w:ascii="Times New Roman" w:eastAsia="Calibri" w:hAnsi="Times New Roman" w:cs="Times New Roman"/>
          <w:kern w:val="0"/>
          <w14:ligatures w14:val="none"/>
        </w:rPr>
        <w:t>Statybos sąnaudų elementų kainų indeksai;</w:t>
      </w:r>
    </w:p>
    <w:p w14:paraId="15E0A01B" w14:textId="0F6CD210" w:rsidR="002C78D3" w:rsidRPr="002C78D3" w:rsidRDefault="002C78D3" w:rsidP="002C78D3">
      <w:pPr>
        <w:pStyle w:val="ListParagraph"/>
        <w:numPr>
          <w:ilvl w:val="0"/>
          <w:numId w:val="5"/>
        </w:numPr>
        <w:spacing w:after="0" w:line="240" w:lineRule="auto"/>
        <w:jc w:val="both"/>
        <w:rPr>
          <w:rFonts w:ascii="Times New Roman" w:eastAsia="Calibri" w:hAnsi="Times New Roman" w:cs="Times New Roman"/>
          <w:kern w:val="0"/>
          <w14:ligatures w14:val="none"/>
        </w:rPr>
      </w:pPr>
      <w:r w:rsidRPr="002C78D3">
        <w:rPr>
          <w:rFonts w:ascii="Times New Roman" w:eastAsia="Calibri" w:hAnsi="Times New Roman" w:cs="Times New Roman"/>
          <w:kern w:val="0"/>
          <w14:ligatures w14:val="none"/>
        </w:rPr>
        <w:t>Statybos sąnaudų elementų kainų indeksai (20</w:t>
      </w:r>
      <w:r w:rsidR="006E01A9">
        <w:rPr>
          <w:rFonts w:ascii="Times New Roman" w:eastAsia="Calibri" w:hAnsi="Times New Roman" w:cs="Times New Roman"/>
          <w:kern w:val="0"/>
          <w14:ligatures w14:val="none"/>
        </w:rPr>
        <w:t>21</w:t>
      </w:r>
      <w:r w:rsidRPr="002C78D3">
        <w:rPr>
          <w:rFonts w:ascii="Times New Roman" w:eastAsia="Calibri" w:hAnsi="Times New Roman" w:cs="Times New Roman"/>
          <w:kern w:val="0"/>
          <w14:ligatures w14:val="none"/>
        </w:rPr>
        <w:t xml:space="preserve"> m. – 100);</w:t>
      </w:r>
    </w:p>
    <w:p w14:paraId="53EDE7FC" w14:textId="77777777" w:rsidR="002C78D3" w:rsidRPr="002C78D3" w:rsidRDefault="002C78D3" w:rsidP="002C78D3">
      <w:pPr>
        <w:pStyle w:val="ListParagraph"/>
        <w:numPr>
          <w:ilvl w:val="0"/>
          <w:numId w:val="5"/>
        </w:numPr>
        <w:spacing w:after="0" w:line="240" w:lineRule="auto"/>
        <w:jc w:val="both"/>
        <w:rPr>
          <w:rFonts w:ascii="Times New Roman" w:eastAsia="Calibri" w:hAnsi="Times New Roman" w:cs="Times New Roman"/>
          <w:kern w:val="0"/>
          <w14:ligatures w14:val="none"/>
        </w:rPr>
      </w:pPr>
      <w:r w:rsidRPr="002C78D3">
        <w:rPr>
          <w:rFonts w:ascii="Times New Roman" w:eastAsia="Calibri" w:hAnsi="Times New Roman" w:cs="Times New Roman"/>
          <w:kern w:val="0"/>
          <w14:ligatures w14:val="none"/>
        </w:rPr>
        <w:t>Visos statybos sąnaudos;</w:t>
      </w:r>
    </w:p>
    <w:p w14:paraId="7D27592D" w14:textId="30F57749" w:rsidR="002C78D3" w:rsidRPr="002C78D3" w:rsidRDefault="002C78D3" w:rsidP="002C78D3">
      <w:pPr>
        <w:pStyle w:val="ListParagraph"/>
        <w:numPr>
          <w:ilvl w:val="0"/>
          <w:numId w:val="5"/>
        </w:numPr>
        <w:spacing w:after="0" w:line="240" w:lineRule="auto"/>
        <w:jc w:val="both"/>
        <w:rPr>
          <w:rFonts w:ascii="Times New Roman" w:eastAsia="Calibri" w:hAnsi="Times New Roman" w:cs="Times New Roman"/>
          <w:kern w:val="0"/>
          <w14:ligatures w14:val="none"/>
        </w:rPr>
      </w:pPr>
      <w:r w:rsidRPr="002C78D3">
        <w:rPr>
          <w:rFonts w:ascii="Times New Roman" w:eastAsia="Calibri" w:hAnsi="Times New Roman" w:cs="Times New Roman"/>
          <w:kern w:val="0"/>
          <w14:ligatures w14:val="none"/>
        </w:rPr>
        <w:t>Nurodome laikotarpį.</w:t>
      </w:r>
    </w:p>
    <w:p w14:paraId="69951C64" w14:textId="637211AE" w:rsidR="002C78D3" w:rsidRPr="002C78D3" w:rsidRDefault="002C78D3" w:rsidP="002C78D3">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10.4. </w:t>
      </w:r>
      <w:r w:rsidRPr="002C78D3">
        <w:rPr>
          <w:rFonts w:ascii="Times New Roman" w:eastAsia="Calibri" w:hAnsi="Times New Roman" w:cs="Times New Roman"/>
          <w:kern w:val="0"/>
          <w14:ligatures w14:val="none"/>
        </w:rPr>
        <w:t>Sutarties kaina perskaičiuojama dėl Indekso pokyčio, pagal Sutartį neišpirktų Statybos darbų vertę padauginant iš Indekso pokyčio koeficiento, kuris apskaičiuojamas pagal toliau nurodytą formulę:</w:t>
      </w:r>
    </w:p>
    <w:p w14:paraId="186F0AB6" w14:textId="77777777" w:rsidR="002C78D3" w:rsidRPr="002C78D3" w:rsidRDefault="002C78D3" w:rsidP="002C78D3">
      <w:pPr>
        <w:spacing w:after="0" w:line="240" w:lineRule="auto"/>
        <w:ind w:firstLine="709"/>
        <w:jc w:val="both"/>
        <w:rPr>
          <w:rFonts w:ascii="Times New Roman" w:eastAsia="Calibri" w:hAnsi="Times New Roman" w:cs="Times New Roman"/>
          <w:b/>
          <w:kern w:val="0"/>
          <w14:ligatures w14:val="none"/>
        </w:rPr>
      </w:pPr>
      <w:r w:rsidRPr="002C78D3">
        <w:rPr>
          <w:rFonts w:ascii="Times New Roman" w:eastAsia="Calibri" w:hAnsi="Times New Roman" w:cs="Times New Roman"/>
          <w:b/>
          <w:kern w:val="0"/>
          <w14:ligatures w14:val="none"/>
        </w:rPr>
        <w:t xml:space="preserve">K = </w:t>
      </w:r>
      <w:proofErr w:type="spellStart"/>
      <w:r w:rsidRPr="002C78D3">
        <w:rPr>
          <w:rFonts w:ascii="Times New Roman" w:eastAsia="Calibri" w:hAnsi="Times New Roman" w:cs="Times New Roman"/>
          <w:b/>
          <w:kern w:val="0"/>
          <w14:ligatures w14:val="none"/>
        </w:rPr>
        <w:t>IPb</w:t>
      </w:r>
      <w:proofErr w:type="spellEnd"/>
      <w:r w:rsidRPr="002C78D3">
        <w:rPr>
          <w:rFonts w:ascii="Times New Roman" w:eastAsia="Calibri" w:hAnsi="Times New Roman" w:cs="Times New Roman"/>
          <w:b/>
          <w:kern w:val="0"/>
          <w14:ligatures w14:val="none"/>
        </w:rPr>
        <w:t xml:space="preserve"> / </w:t>
      </w:r>
      <w:proofErr w:type="spellStart"/>
      <w:r w:rsidRPr="002C78D3">
        <w:rPr>
          <w:rFonts w:ascii="Times New Roman" w:eastAsia="Calibri" w:hAnsi="Times New Roman" w:cs="Times New Roman"/>
          <w:b/>
          <w:kern w:val="0"/>
          <w14:ligatures w14:val="none"/>
        </w:rPr>
        <w:t>IPr</w:t>
      </w:r>
      <w:proofErr w:type="spellEnd"/>
    </w:p>
    <w:p w14:paraId="76FAAE8C" w14:textId="77777777" w:rsidR="002C78D3" w:rsidRPr="002C78D3" w:rsidRDefault="002C78D3" w:rsidP="002C78D3">
      <w:pPr>
        <w:spacing w:after="0" w:line="240" w:lineRule="auto"/>
        <w:ind w:firstLine="709"/>
        <w:jc w:val="both"/>
        <w:rPr>
          <w:rFonts w:ascii="Times New Roman" w:eastAsia="Calibri" w:hAnsi="Times New Roman" w:cs="Times New Roman"/>
          <w:kern w:val="0"/>
          <w14:ligatures w14:val="none"/>
        </w:rPr>
      </w:pPr>
      <w:r w:rsidRPr="002C78D3">
        <w:rPr>
          <w:rFonts w:ascii="Times New Roman" w:eastAsia="Calibri" w:hAnsi="Times New Roman" w:cs="Times New Roman"/>
          <w:kern w:val="0"/>
          <w14:ligatures w14:val="none"/>
        </w:rPr>
        <w:t>Kur:</w:t>
      </w:r>
      <w:r w:rsidRPr="002C78D3">
        <w:rPr>
          <w:rFonts w:ascii="Times New Roman" w:eastAsia="Calibri" w:hAnsi="Times New Roman" w:cs="Times New Roman"/>
          <w:kern w:val="0"/>
          <w14:ligatures w14:val="none"/>
        </w:rPr>
        <w:tab/>
      </w:r>
    </w:p>
    <w:p w14:paraId="0A07272D" w14:textId="77777777" w:rsidR="002C78D3" w:rsidRPr="002C78D3" w:rsidRDefault="002C78D3" w:rsidP="002C78D3">
      <w:pPr>
        <w:spacing w:after="0" w:line="240" w:lineRule="auto"/>
        <w:ind w:firstLine="709"/>
        <w:jc w:val="both"/>
        <w:rPr>
          <w:rFonts w:ascii="Times New Roman" w:eastAsia="Calibri" w:hAnsi="Times New Roman" w:cs="Times New Roman"/>
          <w:kern w:val="0"/>
          <w14:ligatures w14:val="none"/>
        </w:rPr>
      </w:pPr>
      <w:r w:rsidRPr="002C78D3">
        <w:rPr>
          <w:rFonts w:ascii="Times New Roman" w:eastAsia="Calibri" w:hAnsi="Times New Roman" w:cs="Times New Roman"/>
          <w:kern w:val="0"/>
          <w14:ligatures w14:val="none"/>
        </w:rPr>
        <w:t>K – Indekso pokyčio koeficientas;</w:t>
      </w:r>
    </w:p>
    <w:p w14:paraId="4F7695A1" w14:textId="77777777" w:rsidR="002C78D3" w:rsidRPr="002C78D3" w:rsidRDefault="002C78D3" w:rsidP="002C78D3">
      <w:pPr>
        <w:spacing w:after="0" w:line="240" w:lineRule="auto"/>
        <w:ind w:firstLine="709"/>
        <w:jc w:val="both"/>
        <w:rPr>
          <w:rFonts w:ascii="Times New Roman" w:eastAsia="Calibri" w:hAnsi="Times New Roman" w:cs="Times New Roman"/>
          <w:kern w:val="0"/>
          <w14:ligatures w14:val="none"/>
        </w:rPr>
      </w:pPr>
      <w:proofErr w:type="spellStart"/>
      <w:r w:rsidRPr="002C78D3">
        <w:rPr>
          <w:rFonts w:ascii="Times New Roman" w:eastAsia="Calibri" w:hAnsi="Times New Roman" w:cs="Times New Roman"/>
          <w:kern w:val="0"/>
          <w14:ligatures w14:val="none"/>
        </w:rPr>
        <w:t>IPr</w:t>
      </w:r>
      <w:proofErr w:type="spellEnd"/>
      <w:r w:rsidRPr="002C78D3">
        <w:rPr>
          <w:rFonts w:ascii="Times New Roman" w:eastAsia="Calibri" w:hAnsi="Times New Roman" w:cs="Times New Roman"/>
          <w:kern w:val="0"/>
          <w14:ligatures w14:val="none"/>
        </w:rPr>
        <w:t xml:space="preserve"> – Indekso reikšmė laikotarpio pradžioje. Indekso reikšmė laikotarpio pradžioje, kuri pirmajam perskaičiavimui yra ne ankstesnė, negu Sutarties įsigaliojimo diena, o sekantiems perskaičiavimams Susitarimo dėl kainos perskaičiavimo įsigaliojimo diena;</w:t>
      </w:r>
    </w:p>
    <w:p w14:paraId="135728BE" w14:textId="77777777" w:rsidR="002C78D3" w:rsidRPr="002C78D3" w:rsidRDefault="002C78D3" w:rsidP="002C78D3">
      <w:pPr>
        <w:spacing w:after="0" w:line="240" w:lineRule="auto"/>
        <w:ind w:firstLine="709"/>
        <w:jc w:val="both"/>
        <w:rPr>
          <w:rFonts w:ascii="Times New Roman" w:eastAsia="Calibri" w:hAnsi="Times New Roman" w:cs="Times New Roman"/>
          <w:kern w:val="0"/>
          <w14:ligatures w14:val="none"/>
        </w:rPr>
      </w:pPr>
      <w:proofErr w:type="spellStart"/>
      <w:r w:rsidRPr="002C78D3">
        <w:rPr>
          <w:rFonts w:ascii="Times New Roman" w:eastAsia="Calibri" w:hAnsi="Times New Roman" w:cs="Times New Roman"/>
          <w:kern w:val="0"/>
          <w14:ligatures w14:val="none"/>
        </w:rPr>
        <w:t>IPb</w:t>
      </w:r>
      <w:proofErr w:type="spellEnd"/>
      <w:r w:rsidRPr="002C78D3">
        <w:rPr>
          <w:rFonts w:ascii="Times New Roman" w:eastAsia="Calibri" w:hAnsi="Times New Roman" w:cs="Times New Roman"/>
          <w:kern w:val="0"/>
          <w14:ligatures w14:val="none"/>
        </w:rPr>
        <w:t xml:space="preserve"> – Indekso reikšmė laikotarpio pabaigoje. Indekso reikšmė laikotarpio pabaigoje, kuri yra ne vėlesnė, negu suinteresuotos Šalies prašymo perskaičiuoti Darbų kainą diena.</w:t>
      </w:r>
    </w:p>
    <w:p w14:paraId="154E82E7" w14:textId="77777777" w:rsidR="002C78D3" w:rsidRDefault="002C78D3" w:rsidP="002C78D3">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10.5. </w:t>
      </w:r>
      <w:r w:rsidRPr="002C78D3">
        <w:rPr>
          <w:rFonts w:ascii="Times New Roman" w:eastAsia="Calibri" w:hAnsi="Times New Roman" w:cs="Times New Roman"/>
          <w:kern w:val="0"/>
          <w14:ligatures w14:val="none"/>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155DE34D" w14:textId="77777777" w:rsidR="002C78D3" w:rsidRDefault="002C78D3" w:rsidP="002C78D3">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10.6. </w:t>
      </w:r>
      <w:r w:rsidRPr="002C78D3">
        <w:rPr>
          <w:rFonts w:ascii="Times New Roman" w:eastAsia="Calibri" w:hAnsi="Times New Roman" w:cs="Times New Roman"/>
          <w:kern w:val="0"/>
          <w14:ligatures w14:val="none"/>
        </w:rPr>
        <w:t>Po to, kai Šalys sudaro Susitarimą dėl kainos perskaičiavimo, perskaičiuotoji kaina taikoma Statybos darbams, kurie yra įtraukiami į Atliktų darbų aktus, Rangovo pateikiamus po Šalies prašymo kitai Šaliai perskaičiuoti kainą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6" w:name="_Ref173361746"/>
      <w:bookmarkStart w:id="7" w:name="_Ref146805164"/>
      <w:bookmarkStart w:id="8" w:name="_Hlk92369253"/>
    </w:p>
    <w:p w14:paraId="08D2788A" w14:textId="21700422" w:rsidR="002C78D3" w:rsidRDefault="002C78D3" w:rsidP="002C78D3">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 xml:space="preserve">10.7. </w:t>
      </w:r>
      <w:r w:rsidRPr="002C78D3">
        <w:rPr>
          <w:rFonts w:ascii="Times New Roman" w:eastAsia="Calibri" w:hAnsi="Times New Roman" w:cs="Times New Roman"/>
          <w:kern w:val="0"/>
          <w14:ligatures w14:val="none"/>
        </w:rPr>
        <w:t xml:space="preserve">Pirmoji Sutarties kainos peržiūra gali būti atliekama ne anksčiau nei po 6 mėnesių po Sutarties įsigaliojimo ir po to Sutarties kaina gali būti peržiūrima ne dažniau negu kas 6 mėnesius. </w:t>
      </w:r>
      <w:bookmarkEnd w:id="6"/>
      <w:bookmarkEnd w:id="7"/>
    </w:p>
    <w:p w14:paraId="76743906" w14:textId="77777777" w:rsidR="002C78D3" w:rsidRDefault="002C78D3" w:rsidP="002C78D3">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10.8. </w:t>
      </w:r>
      <w:bookmarkEnd w:id="8"/>
      <w:r w:rsidRPr="002C78D3">
        <w:rPr>
          <w:rFonts w:ascii="Times New Roman" w:eastAsia="Calibri" w:hAnsi="Times New Roman" w:cs="Times New Roman"/>
          <w:kern w:val="0"/>
          <w14:ligatures w14:val="none"/>
        </w:rPr>
        <w:t xml:space="preserve">Vėlesnis kainų perskaičiavimas negali apimti laikotarpio, už kurį jau buvo atliktas perskaičiavimas. </w:t>
      </w:r>
    </w:p>
    <w:p w14:paraId="6A9DB57F" w14:textId="08A6EF40" w:rsidR="002C78D3" w:rsidRDefault="002C78D3" w:rsidP="002C78D3">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10.9. </w:t>
      </w:r>
      <w:r w:rsidRPr="002C78D3">
        <w:rPr>
          <w:rFonts w:ascii="Times New Roman" w:eastAsia="Calibri" w:hAnsi="Times New Roman" w:cs="Times New Roman"/>
          <w:kern w:val="0"/>
          <w14:ligatures w14:val="none"/>
        </w:rPr>
        <w:t>Jeigu Darbai vėluoja dėl priežasčių, dėl kurių Rangovas neįgyja teisės į Darbų terminų pratęsimą, uždelstų Statybos darbų kaina neperskaičiuojama dėl kainų lygio kilimo.</w:t>
      </w:r>
    </w:p>
    <w:p w14:paraId="0E33B77E" w14:textId="77777777" w:rsidR="00002B69" w:rsidRPr="00002B69" w:rsidRDefault="00002B69" w:rsidP="00002B69">
      <w:pPr>
        <w:autoSpaceDE w:val="0"/>
        <w:autoSpaceDN w:val="0"/>
        <w:adjustRightInd w:val="0"/>
        <w:spacing w:after="0" w:line="240" w:lineRule="auto"/>
        <w:ind w:right="-1"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11. Darbų kaina dėl pasikeitusių mokesčių perskaičiuojama tokia tvarka:</w:t>
      </w:r>
    </w:p>
    <w:p w14:paraId="7113103F" w14:textId="77777777" w:rsidR="00002B69" w:rsidRPr="00002B69" w:rsidRDefault="00002B69" w:rsidP="00002B69">
      <w:pPr>
        <w:autoSpaceDE w:val="0"/>
        <w:autoSpaceDN w:val="0"/>
        <w:adjustRightInd w:val="0"/>
        <w:spacing w:after="0" w:line="240" w:lineRule="auto"/>
        <w:ind w:right="-1"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11.1. mokestis, kuriam pasikeitus perskaičiuojama Darbų kaina: PVM. Pasikeitus kitiems mokesčiams, Darbų kaina nebus perskaičiuojama;</w:t>
      </w:r>
    </w:p>
    <w:p w14:paraId="036338ED" w14:textId="77777777" w:rsidR="00002B69" w:rsidRPr="00002B69" w:rsidRDefault="00002B69" w:rsidP="00002B69">
      <w:pPr>
        <w:autoSpaceDE w:val="0"/>
        <w:autoSpaceDN w:val="0"/>
        <w:adjustRightInd w:val="0"/>
        <w:spacing w:after="0" w:line="240" w:lineRule="auto"/>
        <w:ind w:right="-1"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11.2. perskaičiavimas atliekamas per 10 (dešimt) kalendorinių dienų įsigaliojus Lietuvos Respublikos pridėtinės vertės mokesčio įstatymo pakeitimo įstatymui, kuriuo keičiasi mokesčio tarifas;</w:t>
      </w:r>
    </w:p>
    <w:p w14:paraId="108B8F47" w14:textId="77777777" w:rsidR="00002B69" w:rsidRPr="00002B69" w:rsidRDefault="00002B69" w:rsidP="00002B69">
      <w:pPr>
        <w:autoSpaceDE w:val="0"/>
        <w:autoSpaceDN w:val="0"/>
        <w:adjustRightInd w:val="0"/>
        <w:spacing w:after="0" w:line="240" w:lineRule="auto"/>
        <w:ind w:right="-1"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11.3. perskaičiavimo formulė: pasikeitus PVM tarifo dydžiui Darbų kainoje esantis PVM tarifas neatliktiems Darbams keičiamas (mažinamas ar didinamas) pagal Lietuvos Respublikos teisės aktus;</w:t>
      </w:r>
    </w:p>
    <w:p w14:paraId="55044C97" w14:textId="77777777" w:rsidR="00002B69" w:rsidRPr="00002B69" w:rsidRDefault="00002B69" w:rsidP="00002B69">
      <w:pPr>
        <w:autoSpaceDE w:val="0"/>
        <w:autoSpaceDN w:val="0"/>
        <w:adjustRightInd w:val="0"/>
        <w:spacing w:after="0" w:line="240" w:lineRule="auto"/>
        <w:ind w:right="-1"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11.4. Darbų kainos pakeitimas įforminamas papildomu Šalių susitarimu;</w:t>
      </w:r>
    </w:p>
    <w:p w14:paraId="20FB26BB" w14:textId="77777777" w:rsidR="00002B69" w:rsidRPr="00002B69" w:rsidRDefault="00002B69" w:rsidP="00002B69">
      <w:pPr>
        <w:autoSpaceDE w:val="0"/>
        <w:autoSpaceDN w:val="0"/>
        <w:adjustRightInd w:val="0"/>
        <w:spacing w:after="0" w:line="240" w:lineRule="auto"/>
        <w:ind w:right="-1"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11.5. perskaičiuota Darbų kaina pradedama taikyti nuo Lietuvos Respublikos pridėtinės vertės mokesčio įstatymo pakeitimo įstatyme, kuriuo keičiasi šio mokesčio tarifas, nurodytos tarifo įsigaliojimo dienos.</w:t>
      </w:r>
    </w:p>
    <w:p w14:paraId="5E09A0A9" w14:textId="77777777" w:rsidR="00002B69" w:rsidRPr="00002B69" w:rsidRDefault="00002B69" w:rsidP="00002B69">
      <w:pPr>
        <w:autoSpaceDE w:val="0"/>
        <w:autoSpaceDN w:val="0"/>
        <w:adjustRightInd w:val="0"/>
        <w:spacing w:after="0" w:line="240" w:lineRule="auto"/>
        <w:ind w:right="-1"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11.6. Darbų kaina dėl kitų mokesčių pasikeitimo nebus perskaičiuojama.</w:t>
      </w:r>
    </w:p>
    <w:p w14:paraId="32654D3C" w14:textId="77777777" w:rsidR="00002B69" w:rsidRPr="00002B69" w:rsidRDefault="00002B69" w:rsidP="00002B69">
      <w:pPr>
        <w:autoSpaceDE w:val="0"/>
        <w:autoSpaceDN w:val="0"/>
        <w:adjustRightInd w:val="0"/>
        <w:spacing w:after="0" w:line="240" w:lineRule="auto"/>
        <w:ind w:right="-1" w:firstLine="709"/>
        <w:jc w:val="both"/>
        <w:rPr>
          <w:rFonts w:ascii="Times New Roman" w:eastAsia="Calibri" w:hAnsi="Times New Roman" w:cs="Times New Roman"/>
          <w:color w:val="000000"/>
          <w:kern w:val="0"/>
          <w14:ligatures w14:val="none"/>
        </w:rPr>
      </w:pPr>
      <w:r w:rsidRPr="00002B69">
        <w:rPr>
          <w:rFonts w:ascii="Times New Roman" w:eastAsia="Calibri" w:hAnsi="Times New Roman" w:cs="Times New Roman"/>
          <w:color w:val="000000"/>
          <w:kern w:val="0"/>
          <w14:ligatures w14:val="none"/>
        </w:rPr>
        <w:t>12. Rangovas sąskaitą–faktūrą ir ją pagrindžiančius dokumentus (jei tokie yra), privalo pateikti Užsakovui naudojantis elektronine paslauga „SABIS“.</w:t>
      </w:r>
    </w:p>
    <w:p w14:paraId="7350C877" w14:textId="77777777" w:rsidR="00002B69" w:rsidRPr="00002B69" w:rsidRDefault="00002B69" w:rsidP="00002B69">
      <w:pPr>
        <w:autoSpaceDE w:val="0"/>
        <w:autoSpaceDN w:val="0"/>
        <w:adjustRightInd w:val="0"/>
        <w:spacing w:after="0" w:line="240" w:lineRule="auto"/>
        <w:ind w:right="-1" w:firstLine="709"/>
        <w:jc w:val="both"/>
        <w:rPr>
          <w:rFonts w:ascii="Times New Roman" w:eastAsia="Calibri" w:hAnsi="Times New Roman" w:cs="Times New Roman"/>
          <w:color w:val="000000"/>
          <w:kern w:val="0"/>
          <w14:ligatures w14:val="none"/>
        </w:rPr>
      </w:pPr>
      <w:r w:rsidRPr="00002B69">
        <w:rPr>
          <w:rFonts w:ascii="Times New Roman" w:eastAsia="Calibri" w:hAnsi="Times New Roman" w:cs="Times New Roman"/>
          <w:color w:val="000000"/>
          <w:kern w:val="0"/>
          <w14:ligatures w14:val="none"/>
        </w:rPr>
        <w:t>13. Užsakovas numato tiesioginio atsiskaitymo galimybę su Sutartyje nurodytu (-</w:t>
      </w:r>
      <w:proofErr w:type="spellStart"/>
      <w:r w:rsidRPr="00002B69">
        <w:rPr>
          <w:rFonts w:ascii="Times New Roman" w:eastAsia="Calibri" w:hAnsi="Times New Roman" w:cs="Times New Roman"/>
          <w:color w:val="000000"/>
          <w:kern w:val="0"/>
          <w14:ligatures w14:val="none"/>
        </w:rPr>
        <w:t>ais</w:t>
      </w:r>
      <w:proofErr w:type="spellEnd"/>
      <w:r w:rsidRPr="00002B69">
        <w:rPr>
          <w:rFonts w:ascii="Times New Roman" w:eastAsia="Calibri" w:hAnsi="Times New Roman" w:cs="Times New Roman"/>
          <w:color w:val="000000"/>
          <w:kern w:val="0"/>
          <w14:ligatures w14:val="none"/>
        </w:rPr>
        <w:t>) subrangovu (-</w:t>
      </w:r>
      <w:proofErr w:type="spellStart"/>
      <w:r w:rsidRPr="00002B69">
        <w:rPr>
          <w:rFonts w:ascii="Times New Roman" w:eastAsia="Calibri" w:hAnsi="Times New Roman" w:cs="Times New Roman"/>
          <w:color w:val="000000"/>
          <w:kern w:val="0"/>
          <w14:ligatures w14:val="none"/>
        </w:rPr>
        <w:t>ais</w:t>
      </w:r>
      <w:proofErr w:type="spellEnd"/>
      <w:r w:rsidRPr="00002B69">
        <w:rPr>
          <w:rFonts w:ascii="Times New Roman" w:eastAsia="Calibri" w:hAnsi="Times New Roman" w:cs="Times New Roman"/>
          <w:color w:val="000000"/>
          <w:kern w:val="0"/>
          <w14:ligatures w14:val="none"/>
        </w:rPr>
        <w:t>; toliau – subrangovas/subrangovai) tokiomis sąlygomis:</w:t>
      </w:r>
    </w:p>
    <w:p w14:paraId="7D277CFB" w14:textId="77777777" w:rsidR="00002B69" w:rsidRPr="00002B69" w:rsidRDefault="00002B69" w:rsidP="00002B69">
      <w:pPr>
        <w:autoSpaceDE w:val="0"/>
        <w:autoSpaceDN w:val="0"/>
        <w:adjustRightInd w:val="0"/>
        <w:spacing w:after="0" w:line="240" w:lineRule="auto"/>
        <w:ind w:right="-1" w:firstLine="709"/>
        <w:jc w:val="both"/>
        <w:rPr>
          <w:rFonts w:ascii="Times New Roman" w:eastAsia="Calibri" w:hAnsi="Times New Roman" w:cs="Times New Roman"/>
          <w:color w:val="000000"/>
          <w:kern w:val="0"/>
          <w14:ligatures w14:val="none"/>
        </w:rPr>
      </w:pPr>
      <w:r w:rsidRPr="00002B69">
        <w:rPr>
          <w:rFonts w:ascii="Times New Roman" w:eastAsia="Calibri" w:hAnsi="Times New Roman" w:cs="Times New Roman"/>
          <w:color w:val="000000"/>
          <w:kern w:val="0"/>
          <w14:ligatures w14:val="none"/>
        </w:rPr>
        <w:t>13.1. Užsakovas ne vėliau, kaip per 3 (tris) darbo dienas po Sutarties įsigaliojimo (jei yra žinomi subteikėjai) arba po informacijos apie juos gavimo raštu informuoja subrangovus apie tiesioginio atsiskaitymo galimybę;</w:t>
      </w:r>
    </w:p>
    <w:p w14:paraId="6EF29DD8" w14:textId="77777777" w:rsidR="00002B69" w:rsidRPr="00002B69" w:rsidRDefault="00002B69" w:rsidP="00002B69">
      <w:pPr>
        <w:autoSpaceDE w:val="0"/>
        <w:autoSpaceDN w:val="0"/>
        <w:adjustRightInd w:val="0"/>
        <w:spacing w:after="0" w:line="240" w:lineRule="auto"/>
        <w:ind w:right="-1" w:firstLine="709"/>
        <w:jc w:val="both"/>
        <w:rPr>
          <w:rFonts w:ascii="Times New Roman" w:eastAsia="Calibri" w:hAnsi="Times New Roman" w:cs="Times New Roman"/>
          <w:color w:val="000000"/>
          <w:kern w:val="0"/>
          <w14:ligatures w14:val="none"/>
        </w:rPr>
      </w:pPr>
      <w:r w:rsidRPr="00002B69">
        <w:rPr>
          <w:rFonts w:ascii="Times New Roman" w:eastAsia="Calibri" w:hAnsi="Times New Roman" w:cs="Times New Roman"/>
          <w:color w:val="000000"/>
          <w:kern w:val="0"/>
          <w14:ligatures w14:val="none"/>
        </w:rPr>
        <w:t>13.2.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6C9E60A0" w14:textId="77777777" w:rsidR="00002B69" w:rsidRPr="00002B69" w:rsidRDefault="00002B69" w:rsidP="00002B69">
      <w:pPr>
        <w:autoSpaceDE w:val="0"/>
        <w:autoSpaceDN w:val="0"/>
        <w:adjustRightInd w:val="0"/>
        <w:spacing w:after="0" w:line="240" w:lineRule="auto"/>
        <w:ind w:right="-1" w:firstLine="709"/>
        <w:jc w:val="both"/>
        <w:rPr>
          <w:rFonts w:ascii="Times New Roman" w:eastAsia="Calibri" w:hAnsi="Times New Roman" w:cs="Times New Roman"/>
          <w:color w:val="000000"/>
          <w:kern w:val="0"/>
          <w14:ligatures w14:val="none"/>
        </w:rPr>
      </w:pPr>
      <w:r w:rsidRPr="00002B69">
        <w:rPr>
          <w:rFonts w:ascii="Times New Roman" w:eastAsia="Calibri" w:hAnsi="Times New Roman" w:cs="Times New Roman"/>
          <w:color w:val="000000"/>
          <w:kern w:val="0"/>
          <w14:ligatures w14:val="none"/>
        </w:rPr>
        <w:t>13.3. tiesioginio atsiskaitymo su subrangovais galimybė nekeičia Rangovo atsakomybės dėl Sutarties vykdymo.</w:t>
      </w:r>
    </w:p>
    <w:p w14:paraId="12EDCF64" w14:textId="77777777" w:rsidR="00002B69" w:rsidRPr="00002B69" w:rsidRDefault="00002B69" w:rsidP="00002B69">
      <w:pPr>
        <w:autoSpaceDE w:val="0"/>
        <w:autoSpaceDN w:val="0"/>
        <w:adjustRightInd w:val="0"/>
        <w:spacing w:after="0" w:line="240" w:lineRule="auto"/>
        <w:ind w:right="-1" w:firstLine="709"/>
        <w:jc w:val="both"/>
        <w:rPr>
          <w:rFonts w:ascii="Times New Roman" w:eastAsia="Calibri" w:hAnsi="Times New Roman" w:cs="Times New Roman"/>
          <w:color w:val="000000"/>
          <w:kern w:val="0"/>
          <w14:ligatures w14:val="none"/>
        </w:rPr>
      </w:pPr>
      <w:r w:rsidRPr="00002B69">
        <w:rPr>
          <w:rFonts w:ascii="Times New Roman" w:eastAsia="Calibri" w:hAnsi="Times New Roman" w:cs="Times New Roman"/>
          <w:color w:val="000000"/>
          <w:kern w:val="0"/>
          <w14:ligatures w14:val="none"/>
        </w:rPr>
        <w:t>14. Rangovas negali perleisti tretiesiems asmenims visų ar dalies savo teisių, išskyrus piniginius reikalavimus, kaip numatyta Sutartyje.</w:t>
      </w:r>
    </w:p>
    <w:p w14:paraId="4839ED25" w14:textId="77777777" w:rsidR="00002B69" w:rsidRPr="00002B69" w:rsidRDefault="00002B69" w:rsidP="00002B69">
      <w:pPr>
        <w:suppressAutoHyphens/>
        <w:spacing w:after="0" w:line="240" w:lineRule="auto"/>
        <w:ind w:firstLine="567"/>
        <w:jc w:val="both"/>
        <w:rPr>
          <w:rFonts w:ascii="Times New Roman" w:eastAsia="Lucida Sans Unicode" w:hAnsi="Times New Roman" w:cs="Times New Roman"/>
          <w:kern w:val="0"/>
          <w:lang w:eastAsia="ar-SA"/>
          <w14:ligatures w14:val="none"/>
        </w:rPr>
      </w:pPr>
    </w:p>
    <w:p w14:paraId="714B78A8" w14:textId="77777777" w:rsidR="00002B69" w:rsidRPr="00002B69" w:rsidRDefault="00002B69" w:rsidP="00002B69">
      <w:pPr>
        <w:suppressAutoHyphens/>
        <w:spacing w:after="0" w:line="240" w:lineRule="auto"/>
        <w:ind w:firstLine="567"/>
        <w:jc w:val="center"/>
        <w:rPr>
          <w:rFonts w:ascii="Times New Roman" w:eastAsia="Times New Roman" w:hAnsi="Times New Roman" w:cs="Times New Roman"/>
          <w:b/>
          <w:kern w:val="0"/>
          <w14:ligatures w14:val="none"/>
        </w:rPr>
      </w:pPr>
      <w:r w:rsidRPr="00002B69">
        <w:rPr>
          <w:rFonts w:ascii="Times New Roman" w:eastAsia="Lucida Sans Unicode" w:hAnsi="Times New Roman" w:cs="Times New Roman"/>
          <w:b/>
          <w:bCs/>
          <w:kern w:val="0"/>
          <w:lang w:eastAsia="ar-SA"/>
          <w14:ligatures w14:val="none"/>
        </w:rPr>
        <w:t>IV.</w:t>
      </w:r>
      <w:r w:rsidRPr="00002B69">
        <w:rPr>
          <w:rFonts w:ascii="Times New Roman" w:eastAsia="Lucida Sans Unicode" w:hAnsi="Times New Roman" w:cs="Times New Roman"/>
          <w:kern w:val="0"/>
          <w:lang w:eastAsia="ar-SA"/>
          <w14:ligatures w14:val="none"/>
        </w:rPr>
        <w:t xml:space="preserve"> </w:t>
      </w:r>
      <w:r w:rsidRPr="00002B69">
        <w:rPr>
          <w:rFonts w:ascii="Times New Roman" w:eastAsia="Times New Roman" w:hAnsi="Times New Roman" w:cs="Times New Roman"/>
          <w:b/>
          <w:kern w:val="0"/>
          <w14:ligatures w14:val="none"/>
        </w:rPr>
        <w:t>ŠALIŲ ĮSIPAREIGOJIMAI</w:t>
      </w:r>
    </w:p>
    <w:p w14:paraId="7760CB86" w14:textId="77777777" w:rsidR="00002B69" w:rsidRPr="00002B69" w:rsidRDefault="00002B69" w:rsidP="00002B69">
      <w:pPr>
        <w:suppressAutoHyphens/>
        <w:spacing w:after="0" w:line="240" w:lineRule="auto"/>
        <w:ind w:firstLine="567"/>
        <w:jc w:val="center"/>
        <w:rPr>
          <w:rFonts w:ascii="Times New Roman" w:eastAsia="Times New Roman" w:hAnsi="Times New Roman" w:cs="Times New Roman"/>
          <w:bCs/>
          <w:kern w:val="0"/>
          <w14:ligatures w14:val="none"/>
        </w:rPr>
      </w:pPr>
    </w:p>
    <w:p w14:paraId="576CD5AE" w14:textId="77777777" w:rsidR="00002B69" w:rsidRPr="00002B69" w:rsidRDefault="00002B69" w:rsidP="00002B69">
      <w:pPr>
        <w:numPr>
          <w:ilvl w:val="0"/>
          <w:numId w:val="2"/>
        </w:numPr>
        <w:tabs>
          <w:tab w:val="left" w:pos="993"/>
        </w:tabs>
        <w:spacing w:after="0" w:line="240" w:lineRule="auto"/>
        <w:ind w:left="0" w:firstLine="709"/>
        <w:contextualSpacing/>
        <w:jc w:val="both"/>
        <w:rPr>
          <w:rFonts w:ascii="Times New Roman" w:eastAsia="Calibri" w:hAnsi="Times New Roman" w:cs="Times New Roman"/>
          <w:lang w:eastAsia="lt-LT"/>
        </w:rPr>
      </w:pPr>
      <w:r w:rsidRPr="00002B69">
        <w:rPr>
          <w:rFonts w:ascii="Times New Roman" w:eastAsia="Calibri" w:hAnsi="Times New Roman" w:cs="Times New Roman"/>
        </w:rPr>
        <w:t>Užsakovas įsipareigoja:</w:t>
      </w:r>
    </w:p>
    <w:p w14:paraId="054E53C0" w14:textId="77777777" w:rsidR="00002B69" w:rsidRPr="00002B69" w:rsidRDefault="00002B69" w:rsidP="00002B69">
      <w:pPr>
        <w:numPr>
          <w:ilvl w:val="1"/>
          <w:numId w:val="2"/>
        </w:numPr>
        <w:tabs>
          <w:tab w:val="left" w:pos="993"/>
        </w:tabs>
        <w:spacing w:after="0" w:line="240" w:lineRule="auto"/>
        <w:ind w:left="0" w:firstLine="709"/>
        <w:contextualSpacing/>
        <w:jc w:val="both"/>
        <w:rPr>
          <w:rFonts w:ascii="Times New Roman" w:eastAsia="Calibri" w:hAnsi="Times New Roman" w:cs="Times New Roman"/>
        </w:rPr>
      </w:pPr>
      <w:r w:rsidRPr="00002B69">
        <w:rPr>
          <w:rFonts w:ascii="Times New Roman" w:eastAsia="Calibri" w:hAnsi="Times New Roman" w:cs="Times New Roman"/>
        </w:rPr>
        <w:lastRenderedPageBreak/>
        <w:t>suteikti Rangovui visą informaciją, reikalingą Sutartyje numatytiems Darbams atlikti;</w:t>
      </w:r>
    </w:p>
    <w:p w14:paraId="28EF9091" w14:textId="77777777" w:rsidR="00002B69" w:rsidRPr="00002B69" w:rsidRDefault="00002B69" w:rsidP="00002B69">
      <w:pPr>
        <w:numPr>
          <w:ilvl w:val="1"/>
          <w:numId w:val="2"/>
        </w:numPr>
        <w:tabs>
          <w:tab w:val="left" w:pos="993"/>
        </w:tabs>
        <w:spacing w:after="0" w:line="240" w:lineRule="auto"/>
        <w:ind w:left="0" w:firstLine="709"/>
        <w:contextualSpacing/>
        <w:jc w:val="both"/>
        <w:rPr>
          <w:rFonts w:ascii="Times New Roman" w:eastAsia="Calibri" w:hAnsi="Times New Roman" w:cs="Times New Roman"/>
        </w:rPr>
      </w:pPr>
      <w:r w:rsidRPr="00002B69">
        <w:rPr>
          <w:rFonts w:ascii="Times New Roman" w:eastAsia="Calibri" w:hAnsi="Times New Roman" w:cs="Times New Roman"/>
        </w:rPr>
        <w:t>vykdyti atliekamų Darbų techninę priežiūrą;</w:t>
      </w:r>
    </w:p>
    <w:p w14:paraId="0989DDC6" w14:textId="77777777" w:rsidR="00002B69" w:rsidRPr="00002B69" w:rsidRDefault="00002B69" w:rsidP="00002B69">
      <w:pPr>
        <w:numPr>
          <w:ilvl w:val="1"/>
          <w:numId w:val="2"/>
        </w:numPr>
        <w:tabs>
          <w:tab w:val="left" w:pos="993"/>
        </w:tabs>
        <w:spacing w:after="0" w:line="240" w:lineRule="auto"/>
        <w:ind w:left="0" w:firstLine="709"/>
        <w:contextualSpacing/>
        <w:jc w:val="both"/>
        <w:rPr>
          <w:rFonts w:ascii="Times New Roman" w:eastAsia="Calibri" w:hAnsi="Times New Roman" w:cs="Times New Roman"/>
        </w:rPr>
      </w:pPr>
      <w:r w:rsidRPr="00002B69">
        <w:rPr>
          <w:rFonts w:ascii="Times New Roman" w:eastAsia="Calibri" w:hAnsi="Times New Roman" w:cs="Times New Roman"/>
        </w:rPr>
        <w:t>priimti tinkamai ir kokybiškai atliktus Darbus;</w:t>
      </w:r>
    </w:p>
    <w:p w14:paraId="395383F5" w14:textId="77777777" w:rsidR="005A2DF6" w:rsidRDefault="00002B69" w:rsidP="005A2DF6">
      <w:pPr>
        <w:numPr>
          <w:ilvl w:val="1"/>
          <w:numId w:val="2"/>
        </w:numPr>
        <w:tabs>
          <w:tab w:val="left" w:pos="992"/>
        </w:tabs>
        <w:spacing w:after="0" w:line="240" w:lineRule="auto"/>
        <w:ind w:left="0" w:firstLine="709"/>
        <w:contextualSpacing/>
        <w:jc w:val="both"/>
        <w:rPr>
          <w:rFonts w:ascii="Times New Roman" w:eastAsia="Calibri" w:hAnsi="Times New Roman" w:cs="Times New Roman"/>
        </w:rPr>
      </w:pPr>
      <w:r w:rsidRPr="00002B69">
        <w:rPr>
          <w:rFonts w:ascii="Times New Roman" w:eastAsia="Calibri" w:hAnsi="Times New Roman" w:cs="Times New Roman"/>
        </w:rPr>
        <w:t>už kokybiškai ir laiku atliktu Darbus sumokėti Rangovui šioje Sutartyje numatytomis sąlygomis ir terminais pagal pateiktą sąskaitą–faktūrą.</w:t>
      </w:r>
      <w:bookmarkStart w:id="9" w:name="_Ref88646642"/>
    </w:p>
    <w:p w14:paraId="58978F2B" w14:textId="492BA5E9" w:rsidR="005A2DF6" w:rsidRPr="005A2DF6" w:rsidRDefault="005A2DF6" w:rsidP="00815EF1">
      <w:pPr>
        <w:numPr>
          <w:ilvl w:val="1"/>
          <w:numId w:val="2"/>
        </w:numPr>
        <w:tabs>
          <w:tab w:val="left" w:pos="993"/>
        </w:tabs>
        <w:spacing w:after="0" w:line="240" w:lineRule="auto"/>
        <w:ind w:left="0" w:firstLine="709"/>
        <w:contextualSpacing/>
        <w:jc w:val="both"/>
        <w:rPr>
          <w:rFonts w:ascii="Times New Roman" w:eastAsia="Calibri" w:hAnsi="Times New Roman" w:cs="Times New Roman"/>
        </w:rPr>
      </w:pPr>
      <w:r w:rsidRPr="005A2DF6">
        <w:rPr>
          <w:rFonts w:ascii="Times New Roman" w:eastAsia="Calibri" w:hAnsi="Times New Roman" w:cs="Times New Roman"/>
        </w:rPr>
        <w:t>Jeigu yra reikalinga Rangovo dokumentų ekspertizė, kurią pagal Įstatymus arba Techninę specifikaciją arba Sutarties sąlygas privalo organizuoti Užsakovas, Užsakovas įsipareigoja suorganizuoti ekspertizę ir pateikti Rangovui ekspertizės išvadas.</w:t>
      </w:r>
      <w:bookmarkEnd w:id="9"/>
      <w:r w:rsidRPr="005A2DF6">
        <w:rPr>
          <w:rFonts w:ascii="Times New Roman" w:eastAsia="Calibri" w:hAnsi="Times New Roman" w:cs="Times New Roman"/>
        </w:rPr>
        <w:t xml:space="preserve"> </w:t>
      </w:r>
    </w:p>
    <w:p w14:paraId="6E89325A" w14:textId="77777777" w:rsidR="00002B69" w:rsidRPr="00002B69" w:rsidRDefault="00002B69" w:rsidP="00002B69">
      <w:pPr>
        <w:numPr>
          <w:ilvl w:val="0"/>
          <w:numId w:val="2"/>
        </w:numPr>
        <w:tabs>
          <w:tab w:val="left" w:pos="993"/>
        </w:tabs>
        <w:spacing w:after="0" w:line="240" w:lineRule="auto"/>
        <w:ind w:left="0" w:firstLine="709"/>
        <w:contextualSpacing/>
        <w:jc w:val="both"/>
        <w:rPr>
          <w:rFonts w:ascii="Times New Roman" w:eastAsia="Calibri" w:hAnsi="Times New Roman" w:cs="Times New Roman"/>
        </w:rPr>
      </w:pPr>
      <w:r w:rsidRPr="00002B69">
        <w:rPr>
          <w:rFonts w:ascii="Times New Roman" w:eastAsia="Calibri" w:hAnsi="Times New Roman" w:cs="Times New Roman"/>
        </w:rPr>
        <w:t xml:space="preserve">Rangovas įsipareigoja: </w:t>
      </w:r>
    </w:p>
    <w:p w14:paraId="205D9FEE" w14:textId="77777777" w:rsidR="00002B69" w:rsidRPr="00002B69" w:rsidRDefault="00002B69" w:rsidP="00002B69">
      <w:pPr>
        <w:tabs>
          <w:tab w:val="left" w:pos="993"/>
        </w:tabs>
        <w:spacing w:after="0" w:line="240" w:lineRule="auto"/>
        <w:ind w:firstLine="697"/>
        <w:jc w:val="both"/>
        <w:rPr>
          <w:rFonts w:ascii="Times New Roman" w:eastAsia="Calibri" w:hAnsi="Times New Roman" w:cs="Times New Roman"/>
          <w:kern w:val="0"/>
          <w:lang w:eastAsia="lt-LT"/>
          <w14:ligatures w14:val="none"/>
        </w:rPr>
      </w:pPr>
      <w:r w:rsidRPr="00002B69">
        <w:rPr>
          <w:rFonts w:ascii="Times New Roman" w:eastAsia="Calibri" w:hAnsi="Times New Roman" w:cs="Times New Roman"/>
          <w:kern w:val="0"/>
          <w:lang w:eastAsia="lt-LT"/>
          <w14:ligatures w14:val="none"/>
        </w:rPr>
        <w:t>16.1 Darbus atlikti tinkamai, kokybiškai ir laiku, pagal Sutartyje ir jos prieduose nurodytus reikalavimus.</w:t>
      </w:r>
    </w:p>
    <w:p w14:paraId="42CD4367" w14:textId="77777777" w:rsidR="00002B69" w:rsidRPr="00002B69" w:rsidRDefault="00002B69" w:rsidP="00002B69">
      <w:pPr>
        <w:spacing w:after="0" w:line="240" w:lineRule="auto"/>
        <w:ind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16.2. Darbus atlikti vadovaujantis normatyvinių statybos techninių reglamentų ir techninių normatyvų reikalavimais;</w:t>
      </w:r>
    </w:p>
    <w:p w14:paraId="579FAD5E" w14:textId="77777777" w:rsidR="00002B69" w:rsidRPr="00002B69" w:rsidRDefault="00002B69" w:rsidP="00002B69">
      <w:pPr>
        <w:spacing w:after="0" w:line="240" w:lineRule="auto"/>
        <w:ind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16.3. Darbų zonoje užtikrinti saugias darbo sąlygas;</w:t>
      </w:r>
    </w:p>
    <w:p w14:paraId="23CADF05" w14:textId="77777777" w:rsidR="00002B69" w:rsidRPr="00002B69" w:rsidRDefault="00002B69" w:rsidP="00002B69">
      <w:pPr>
        <w:spacing w:after="0" w:line="240" w:lineRule="auto"/>
        <w:ind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16.4. atlyginti Užsakovui ir tretiesiems asmenims atsiradusius nuostolius dėl netinkamo Sutarties vykdymo ar nevykdymo;</w:t>
      </w:r>
    </w:p>
    <w:p w14:paraId="38DA7D90" w14:textId="77777777" w:rsidR="00002B69" w:rsidRPr="00002B69" w:rsidRDefault="00002B69" w:rsidP="00002B69">
      <w:pPr>
        <w:spacing w:after="0" w:line="240" w:lineRule="auto"/>
        <w:ind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16.5. jeigu Rangovo kvalifikacija dėl teisės verstis atitinkama veikla nebuvo tikrinama arba tikrinama ne visa apimtimi, Rangovas Užsakovui įsipareigoja, kad Sutartį vykdys tik tokią teisę turintys asmenys;</w:t>
      </w:r>
    </w:p>
    <w:p w14:paraId="690BD6E5" w14:textId="77777777" w:rsidR="002727AF" w:rsidRDefault="00002B69" w:rsidP="002727AF">
      <w:pPr>
        <w:spacing w:after="0" w:line="240" w:lineRule="auto"/>
        <w:ind w:firstLine="709"/>
        <w:jc w:val="both"/>
        <w:rPr>
          <w:rFonts w:ascii="Times New Roman" w:eastAsia="Times New Roman" w:hAnsi="Times New Roman" w:cs="Times New Roman"/>
          <w:kern w:val="0"/>
          <w14:ligatures w14:val="none"/>
        </w:rPr>
      </w:pPr>
      <w:r w:rsidRPr="00002B69">
        <w:rPr>
          <w:rFonts w:ascii="Times New Roman" w:eastAsia="Calibri" w:hAnsi="Times New Roman" w:cs="Times New Roman"/>
          <w:kern w:val="0"/>
          <w14:ligatures w14:val="none"/>
        </w:rPr>
        <w:t xml:space="preserve">16.6. raštu </w:t>
      </w:r>
      <w:r w:rsidRPr="00002B69">
        <w:rPr>
          <w:rFonts w:ascii="Times New Roman" w:eastAsia="Times New Roman" w:hAnsi="Times New Roman" w:cs="Times New Roman"/>
          <w:kern w:val="0"/>
          <w14:ligatures w14:val="none"/>
        </w:rPr>
        <w:t xml:space="preserve">pranešti Užsakovui apie pasitelkiamų subrangovų kontaktinių duomenų ir subrangovų atstovų pasikeitimą visos Sutarties vykdymo metu. Taip pat informuoti Užsakovą apie </w:t>
      </w:r>
      <w:r w:rsidRPr="0021597C">
        <w:rPr>
          <w:rFonts w:ascii="Times New Roman" w:eastAsia="Times New Roman" w:hAnsi="Times New Roman" w:cs="Times New Roman"/>
          <w:kern w:val="0"/>
          <w14:ligatures w14:val="none"/>
        </w:rPr>
        <w:t>naujus subrangovus, kuriuos Rangovas ketina pasitelkti vėliau;</w:t>
      </w:r>
    </w:p>
    <w:p w14:paraId="53458500" w14:textId="18E88973" w:rsidR="002727AF" w:rsidRPr="002727AF" w:rsidRDefault="002727AF" w:rsidP="002727AF">
      <w:pPr>
        <w:spacing w:after="0" w:line="240" w:lineRule="auto"/>
        <w:ind w:firstLine="709"/>
        <w:jc w:val="both"/>
        <w:rPr>
          <w:rFonts w:ascii="Times New Roman" w:eastAsia="Times New Roman" w:hAnsi="Times New Roman" w:cs="Times New Roman"/>
          <w:iCs/>
          <w:color w:val="000000"/>
          <w:kern w:val="0"/>
          <w14:ligatures w14:val="none"/>
        </w:rPr>
      </w:pPr>
      <w:r>
        <w:rPr>
          <w:rFonts w:ascii="Times New Roman" w:eastAsia="Times New Roman" w:hAnsi="Times New Roman" w:cs="Times New Roman"/>
          <w:kern w:val="0"/>
          <w14:ligatures w14:val="none"/>
        </w:rPr>
        <w:t xml:space="preserve">16.7. </w:t>
      </w:r>
      <w:r w:rsidRPr="002727AF">
        <w:rPr>
          <w:rFonts w:ascii="Times New Roman" w:eastAsia="Times New Roman" w:hAnsi="Times New Roman" w:cs="Times New Roman"/>
          <w:iCs/>
          <w:color w:val="000000"/>
          <w:kern w:val="0"/>
          <w14:ligatures w14:val="none"/>
        </w:rPr>
        <w:t>Užtikrint</w:t>
      </w:r>
      <w:r>
        <w:rPr>
          <w:rFonts w:ascii="Times New Roman" w:eastAsia="Times New Roman" w:hAnsi="Times New Roman" w:cs="Times New Roman"/>
          <w:iCs/>
          <w:color w:val="000000"/>
          <w:kern w:val="0"/>
          <w14:ligatures w14:val="none"/>
        </w:rPr>
        <w:t>i</w:t>
      </w:r>
      <w:r w:rsidRPr="002727AF">
        <w:rPr>
          <w:rFonts w:ascii="Times New Roman" w:eastAsia="Times New Roman" w:hAnsi="Times New Roman" w:cs="Times New Roman"/>
          <w:iCs/>
          <w:color w:val="000000"/>
          <w:kern w:val="0"/>
          <w14:ligatures w14:val="none"/>
        </w:rPr>
        <w:t xml:space="preserve"> nustatytų aplinkos apsaugos vadybos sistemos standartų/priemonių laikymąsi Sutarties galiojimo laikotarpiu ir tą patvirtinančius dokumentus pateiktų Užsakovui iki Darbų vykdymo pradžios bei Sutarties vykdymo metu Užsakovui paprašius. Jeigu Rangovas pats atitinka šį reikalavimą, tačiau pasitelkia Subrangovus nurodytiems darbams atlikti, kuriems yra keliamas šis reikalavimas, tokiu atveju Subrangovai turi laikytis reikalaujamo aplinkos apsaugos vadybos sistemos standarto/priemonių, atsižvelgiant į jų prisiimamus įsipareigojimus Sutarčiai vykdyti. Įrodymui Rangovas turi pateikti: Rangovo vidaus dokumentą (pvz., įmonės patvirtintą aplinkos apsaugos politiką ar kitus dokumentus) arba su Subrangovu pasirašytą susitarimą, arba kitą dokumentą, kuriame yra aprašyta, kad Subrangovas turi laikytis Rangovo aplinkos apsaugos vadybos sistemos standarto/priemonių tiek, kiek jis taikomas atsižvelgiant į Subrangovo prisiimamus įsipareigojimus Sutarčiai vykdyti bei nustatyta Rangovo atsakomybė prižiūrėti, kad Subrangovas vadovautųsi tiekėjo turimu aplinkos apsaugos vadybos sistemos standartu/priemonėmis;</w:t>
      </w:r>
      <w:r>
        <w:rPr>
          <w:rFonts w:ascii="Times New Roman" w:eastAsia="Times New Roman" w:hAnsi="Times New Roman" w:cs="Times New Roman"/>
          <w:iCs/>
          <w:color w:val="000000"/>
          <w:kern w:val="0"/>
          <w14:ligatures w14:val="none"/>
        </w:rPr>
        <w:t xml:space="preserve"> </w:t>
      </w:r>
      <w:bookmarkStart w:id="10" w:name="_Ref173418155"/>
      <w:r>
        <w:rPr>
          <w:rFonts w:ascii="Times New Roman" w:eastAsia="Times New Roman" w:hAnsi="Times New Roman" w:cs="Times New Roman"/>
          <w:iCs/>
          <w:color w:val="000000"/>
          <w:kern w:val="0"/>
          <w14:ligatures w14:val="none"/>
        </w:rPr>
        <w:t>u</w:t>
      </w:r>
      <w:r w:rsidRPr="002727AF">
        <w:rPr>
          <w:rFonts w:ascii="Times New Roman" w:eastAsia="Times New Roman" w:hAnsi="Times New Roman" w:cs="Times New Roman"/>
          <w:iCs/>
          <w:color w:val="000000"/>
          <w:kern w:val="0"/>
          <w14:ligatures w14:val="none"/>
        </w:rPr>
        <w:t>žtikrint</w:t>
      </w:r>
      <w:r>
        <w:rPr>
          <w:rFonts w:ascii="Times New Roman" w:eastAsia="Times New Roman" w:hAnsi="Times New Roman" w:cs="Times New Roman"/>
          <w:iCs/>
          <w:color w:val="000000"/>
          <w:kern w:val="0"/>
          <w14:ligatures w14:val="none"/>
        </w:rPr>
        <w:t>i</w:t>
      </w:r>
      <w:r w:rsidRPr="002727AF">
        <w:rPr>
          <w:rFonts w:ascii="Times New Roman" w:eastAsia="Times New Roman" w:hAnsi="Times New Roman" w:cs="Times New Roman"/>
          <w:iCs/>
          <w:color w:val="000000"/>
          <w:kern w:val="0"/>
          <w14:ligatures w14:val="none"/>
        </w:rPr>
        <w:t xml:space="preserve"> per visą darbų atlikimo laikotarpį aplinkos apsaugos vadybos sistemos sertifikato galiojimą. Jei sertifikato galiojimas baigiasi iki darbų atlikimo laikotarpio pabaigos, privaloma pratęsti turimą sertifikatą arba pateikti naują nepriklausomos įstaigos išduotą sertifikatą, ne vėliau kaip iki sertifikato galiojimo pabaigos. Užsakovas turi teisę bet kada, be jokio išankstinio įspėjimo tikrinti, kaip laikomasi šio reikalavimo, įskaitant pareikalauti papildomos informacijos ir (ar) dokumentų. Rangovas, pažeidęs šiame Sutarties punkte numatytą įsipareigojimą, moka </w:t>
      </w:r>
      <w:r>
        <w:rPr>
          <w:rFonts w:ascii="Times New Roman" w:eastAsia="Times New Roman" w:hAnsi="Times New Roman" w:cs="Times New Roman"/>
          <w:iCs/>
          <w:color w:val="000000"/>
          <w:kern w:val="0"/>
          <w14:ligatures w14:val="none"/>
        </w:rPr>
        <w:t xml:space="preserve">24 p. </w:t>
      </w:r>
      <w:r w:rsidRPr="002727AF">
        <w:rPr>
          <w:rFonts w:ascii="Times New Roman" w:eastAsia="Times New Roman" w:hAnsi="Times New Roman" w:cs="Times New Roman"/>
          <w:iCs/>
          <w:color w:val="000000"/>
          <w:kern w:val="0"/>
          <w14:ligatures w14:val="none"/>
        </w:rPr>
        <w:t>nurodytą baudą.</w:t>
      </w:r>
      <w:bookmarkEnd w:id="10"/>
    </w:p>
    <w:p w14:paraId="2D3BE51F" w14:textId="77777777" w:rsidR="002727AF" w:rsidRDefault="002727AF" w:rsidP="00002B69">
      <w:pPr>
        <w:spacing w:after="0" w:line="240" w:lineRule="auto"/>
        <w:ind w:firstLine="709"/>
        <w:jc w:val="both"/>
        <w:rPr>
          <w:rFonts w:ascii="Times New Roman" w:eastAsia="Times New Roman" w:hAnsi="Times New Roman" w:cs="Times New Roman"/>
          <w:iCs/>
          <w:color w:val="000000"/>
          <w:kern w:val="0"/>
          <w14:ligatures w14:val="none"/>
        </w:rPr>
      </w:pPr>
    </w:p>
    <w:p w14:paraId="1E77DCFA" w14:textId="77777777" w:rsidR="002727AF" w:rsidRDefault="002727AF" w:rsidP="00002B69">
      <w:pPr>
        <w:spacing w:after="0" w:line="240" w:lineRule="auto"/>
        <w:ind w:firstLine="709"/>
        <w:jc w:val="both"/>
        <w:rPr>
          <w:rFonts w:ascii="Times New Roman" w:eastAsia="Times New Roman" w:hAnsi="Times New Roman" w:cs="Times New Roman"/>
          <w:iCs/>
          <w:color w:val="000000"/>
          <w:kern w:val="0"/>
          <w14:ligatures w14:val="none"/>
        </w:rPr>
      </w:pPr>
    </w:p>
    <w:p w14:paraId="7CE9E9B5" w14:textId="77777777" w:rsidR="002727AF" w:rsidRDefault="002727AF" w:rsidP="00002B69">
      <w:pPr>
        <w:spacing w:after="0" w:line="240" w:lineRule="auto"/>
        <w:ind w:firstLine="709"/>
        <w:jc w:val="both"/>
        <w:rPr>
          <w:rFonts w:ascii="Times New Roman" w:eastAsia="Times New Roman" w:hAnsi="Times New Roman" w:cs="Times New Roman"/>
          <w:iCs/>
          <w:color w:val="000000"/>
          <w:kern w:val="0"/>
          <w14:ligatures w14:val="none"/>
        </w:rPr>
      </w:pPr>
    </w:p>
    <w:p w14:paraId="4453EC28" w14:textId="77651BD6" w:rsidR="00002B69" w:rsidRPr="00002B69" w:rsidRDefault="00002B69" w:rsidP="00002B69">
      <w:pPr>
        <w:spacing w:after="0" w:line="240" w:lineRule="auto"/>
        <w:ind w:firstLine="709"/>
        <w:jc w:val="both"/>
        <w:rPr>
          <w:rFonts w:ascii="Times New Roman" w:eastAsia="Times New Roman" w:hAnsi="Times New Roman" w:cs="Times New Roman"/>
          <w:kern w:val="0"/>
          <w14:ligatures w14:val="none"/>
        </w:rPr>
      </w:pPr>
      <w:r w:rsidRPr="006E01A9">
        <w:rPr>
          <w:rFonts w:ascii="Times New Roman" w:eastAsia="Times New Roman" w:hAnsi="Times New Roman" w:cs="Times New Roman"/>
          <w:iCs/>
          <w:color w:val="000000"/>
          <w:kern w:val="0"/>
          <w14:ligatures w14:val="none"/>
        </w:rPr>
        <w:lastRenderedPageBreak/>
        <w:t xml:space="preserve">16.7. </w:t>
      </w:r>
      <w:r w:rsidRPr="006E01A9">
        <w:rPr>
          <w:rFonts w:ascii="Times New Roman" w:eastAsia="Times New Roman" w:hAnsi="Times New Roman" w:cs="Times New Roman"/>
          <w:iCs/>
          <w:kern w:val="0"/>
          <w14:ligatures w14:val="none"/>
        </w:rPr>
        <w:t>atliekant Darbus laikytis šių aplinkos apsaugos reikalavimų</w:t>
      </w:r>
      <w:r w:rsidRPr="006E01A9">
        <w:rPr>
          <w:rFonts w:ascii="Times New Roman" w:eastAsia="Times New Roman" w:hAnsi="Times New Roman" w:cs="Times New Roman"/>
          <w:kern w:val="0"/>
          <w14:ligatures w14:val="none"/>
        </w:rPr>
        <w:t>: rūšiuoti susidariusias atliekas (stiklą, popierių, plastiką, metalą ir kt.) ir perduoti atliekas tvarkančioms įmonėms.</w:t>
      </w:r>
    </w:p>
    <w:p w14:paraId="78C93D4E" w14:textId="77777777" w:rsidR="00A25441" w:rsidRDefault="00002B69" w:rsidP="00A25441">
      <w:pPr>
        <w:spacing w:after="0" w:line="240" w:lineRule="auto"/>
        <w:ind w:firstLine="709"/>
        <w:jc w:val="both"/>
        <w:rPr>
          <w:rFonts w:ascii="Times New Roman" w:eastAsia="Times New Roman" w:hAnsi="Times New Roman" w:cs="Times New Roman"/>
          <w:color w:val="000000"/>
          <w:kern w:val="0"/>
          <w14:ligatures w14:val="none"/>
        </w:rPr>
      </w:pPr>
      <w:r w:rsidRPr="00002B69">
        <w:rPr>
          <w:rFonts w:ascii="Times New Roman" w:eastAsia="Times New Roman" w:hAnsi="Times New Roman" w:cs="Times New Roman"/>
          <w:color w:val="000000"/>
          <w:kern w:val="0"/>
          <w14:ligatures w14:val="none"/>
        </w:rPr>
        <w:t xml:space="preserve">17. Sutarčiai vykdyti pasitelkiami šie subrangovai: </w:t>
      </w:r>
      <w:r w:rsidRPr="00002B69">
        <w:rPr>
          <w:rFonts w:ascii="Times New Roman" w:eastAsia="Times New Roman" w:hAnsi="Times New Roman" w:cs="Times New Roman"/>
          <w:i/>
          <w:color w:val="000000"/>
          <w:kern w:val="0"/>
          <w:highlight w:val="lightGray"/>
          <w14:ligatures w14:val="none"/>
        </w:rPr>
        <w:t>(</w:t>
      </w:r>
      <w:r w:rsidRPr="00002B69">
        <w:rPr>
          <w:rFonts w:ascii="Times New Roman" w:eastAsia="Times New Roman" w:hAnsi="Times New Roman" w:cs="Times New Roman"/>
          <w:i/>
          <w:iCs/>
          <w:color w:val="000000"/>
          <w:kern w:val="0"/>
          <w:highlight w:val="lightGray"/>
          <w14:ligatures w14:val="none"/>
        </w:rPr>
        <w:t>surašyti pasiūlyme nurodytus subrangovus, subtiekėjus ir subteikėjus, jeigu tokių nėra parašyti žodį: nepasitelkiami)</w:t>
      </w:r>
      <w:r w:rsidRPr="00002B69">
        <w:rPr>
          <w:rFonts w:ascii="Times New Roman" w:eastAsia="Times New Roman" w:hAnsi="Times New Roman" w:cs="Times New Roman"/>
          <w:i/>
          <w:iCs/>
          <w:color w:val="000000"/>
          <w:kern w:val="0"/>
          <w14:ligatures w14:val="none"/>
        </w:rPr>
        <w:t>.</w:t>
      </w:r>
    </w:p>
    <w:p w14:paraId="6A18A9B8" w14:textId="44DA5DAA" w:rsidR="00002B69" w:rsidRPr="00002B69" w:rsidRDefault="00A25441" w:rsidP="00A25441">
      <w:pPr>
        <w:spacing w:after="0" w:line="240" w:lineRule="auto"/>
        <w:ind w:firstLine="709"/>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18. </w:t>
      </w:r>
      <w:r w:rsidR="00002B69" w:rsidRPr="00002B69">
        <w:rPr>
          <w:rFonts w:ascii="Times New Roman" w:eastAsia="Times New Roman" w:hAnsi="Times New Roman" w:cs="Times New Roman"/>
          <w:kern w:val="0"/>
          <w14:ligatures w14:val="none"/>
        </w:rPr>
        <w:t>Jei Sutarčiai vykdyti nepasitelkiami subrangovai, tokiu atveju Sutarties sąlygos dėl  subrangovų pasitelkimo neaktualios ir vykdant Sutartį nebus taikomos.</w:t>
      </w:r>
    </w:p>
    <w:p w14:paraId="4F33E65D" w14:textId="532A37FC" w:rsidR="00002B69" w:rsidRPr="00002B69" w:rsidRDefault="00002B69" w:rsidP="00002B69">
      <w:pPr>
        <w:spacing w:after="0" w:line="240" w:lineRule="auto"/>
        <w:ind w:firstLine="709"/>
        <w:jc w:val="both"/>
        <w:rPr>
          <w:rFonts w:ascii="Times New Roman" w:eastAsia="Times New Roman" w:hAnsi="Times New Roman" w:cs="Times New Roman"/>
          <w:strike/>
          <w:kern w:val="0"/>
          <w14:ligatures w14:val="none"/>
        </w:rPr>
      </w:pPr>
      <w:r w:rsidRPr="00002B69">
        <w:rPr>
          <w:rFonts w:ascii="Times New Roman" w:eastAsia="Times New Roman" w:hAnsi="Times New Roman" w:cs="Times New Roman"/>
          <w:kern w:val="0"/>
          <w14:ligatures w14:val="none"/>
        </w:rPr>
        <w:t>1</w:t>
      </w:r>
      <w:r w:rsidR="00A25441">
        <w:rPr>
          <w:rFonts w:ascii="Times New Roman" w:eastAsia="Times New Roman" w:hAnsi="Times New Roman" w:cs="Times New Roman"/>
          <w:kern w:val="0"/>
          <w14:ligatures w14:val="none"/>
        </w:rPr>
        <w:t>9</w:t>
      </w:r>
      <w:r w:rsidRPr="00002B69">
        <w:rPr>
          <w:rFonts w:ascii="Times New Roman" w:eastAsia="Times New Roman" w:hAnsi="Times New Roman" w:cs="Times New Roman"/>
          <w:kern w:val="0"/>
          <w14:ligatures w14:val="none"/>
        </w:rPr>
        <w:t>.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1519548E" w14:textId="69A1BBB5" w:rsidR="00002B69" w:rsidRPr="00002B69" w:rsidRDefault="00A25441" w:rsidP="00002B69">
      <w:pPr>
        <w:spacing w:after="0" w:line="240" w:lineRule="auto"/>
        <w:ind w:firstLine="709"/>
        <w:jc w:val="both"/>
        <w:rPr>
          <w:rFonts w:ascii="Times New Roman" w:eastAsia="Times New Roman" w:hAnsi="Times New Roman" w:cs="Times New Roman"/>
          <w:strike/>
          <w:kern w:val="0"/>
          <w14:ligatures w14:val="none"/>
        </w:rPr>
      </w:pPr>
      <w:r>
        <w:rPr>
          <w:rFonts w:ascii="Times New Roman" w:eastAsia="Times New Roman" w:hAnsi="Times New Roman" w:cs="Times New Roman"/>
          <w:kern w:val="0"/>
          <w14:ligatures w14:val="none"/>
        </w:rPr>
        <w:t>20</w:t>
      </w:r>
      <w:r w:rsidR="00002B69" w:rsidRPr="00002B69">
        <w:rPr>
          <w:rFonts w:ascii="Times New Roman" w:eastAsia="Times New Roman" w:hAnsi="Times New Roman" w:cs="Times New Roman"/>
          <w:kern w:val="0"/>
          <w14:ligatures w14:val="none"/>
        </w:rPr>
        <w:t>.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738483FB" w14:textId="4650425F" w:rsidR="00002B69" w:rsidRPr="00002B69" w:rsidRDefault="00002B69" w:rsidP="00002B69">
      <w:pPr>
        <w:tabs>
          <w:tab w:val="left" w:pos="993"/>
        </w:tabs>
        <w:spacing w:after="0" w:line="240" w:lineRule="auto"/>
        <w:ind w:firstLine="709"/>
        <w:jc w:val="both"/>
        <w:rPr>
          <w:rFonts w:ascii="Times New Roman" w:eastAsia="Times New Roman" w:hAnsi="Times New Roman" w:cs="Times New Roman"/>
          <w:kern w:val="0"/>
          <w14:ligatures w14:val="none"/>
        </w:rPr>
      </w:pPr>
      <w:r w:rsidRPr="00002B69">
        <w:rPr>
          <w:rFonts w:ascii="Times New Roman" w:eastAsia="Times New Roman" w:hAnsi="Times New Roman" w:cs="Times New Roman"/>
          <w:kern w:val="0"/>
          <w14:ligatures w14:val="none"/>
        </w:rPr>
        <w:t>2</w:t>
      </w:r>
      <w:r w:rsidR="00A25441">
        <w:rPr>
          <w:rFonts w:ascii="Times New Roman" w:eastAsia="Times New Roman" w:hAnsi="Times New Roman" w:cs="Times New Roman"/>
          <w:kern w:val="0"/>
          <w14:ligatures w14:val="none"/>
        </w:rPr>
        <w:t>1</w:t>
      </w:r>
      <w:r w:rsidRPr="00002B69">
        <w:rPr>
          <w:rFonts w:ascii="Times New Roman" w:eastAsia="Times New Roman" w:hAnsi="Times New Roman" w:cs="Times New Roman"/>
          <w:kern w:val="0"/>
          <w14:ligatures w14:val="none"/>
        </w:rPr>
        <w:t>.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3DC8196A" w14:textId="77777777" w:rsidR="00002B69" w:rsidRPr="00002B69" w:rsidRDefault="00002B69" w:rsidP="00002B69">
      <w:pPr>
        <w:tabs>
          <w:tab w:val="left" w:pos="993"/>
        </w:tabs>
        <w:spacing w:after="0" w:line="240" w:lineRule="auto"/>
        <w:ind w:firstLine="709"/>
        <w:jc w:val="both"/>
        <w:rPr>
          <w:rFonts w:ascii="Times New Roman" w:eastAsia="Times New Roman" w:hAnsi="Times New Roman" w:cs="Times New Roman"/>
          <w:kern w:val="0"/>
          <w14:ligatures w14:val="none"/>
        </w:rPr>
      </w:pPr>
    </w:p>
    <w:p w14:paraId="4083BA45" w14:textId="77777777" w:rsidR="00002B69" w:rsidRPr="00002B69" w:rsidRDefault="00002B69" w:rsidP="00002B69">
      <w:pPr>
        <w:suppressAutoHyphens/>
        <w:spacing w:after="0" w:line="240" w:lineRule="auto"/>
        <w:jc w:val="center"/>
        <w:rPr>
          <w:rFonts w:ascii="Times New Roman" w:eastAsia="Times New Roman" w:hAnsi="Times New Roman" w:cs="Times New Roman"/>
          <w:b/>
          <w:kern w:val="0"/>
          <w14:ligatures w14:val="none"/>
        </w:rPr>
      </w:pPr>
      <w:r w:rsidRPr="00002B69">
        <w:rPr>
          <w:rFonts w:ascii="Times New Roman" w:eastAsia="Lucida Sans Unicode" w:hAnsi="Times New Roman" w:cs="Times New Roman"/>
          <w:b/>
          <w:bCs/>
          <w:kern w:val="0"/>
          <w:lang w:eastAsia="ar-SA"/>
          <w14:ligatures w14:val="none"/>
        </w:rPr>
        <w:t>V.</w:t>
      </w:r>
      <w:r w:rsidRPr="00002B69">
        <w:rPr>
          <w:rFonts w:ascii="Times New Roman" w:eastAsia="Lucida Sans Unicode" w:hAnsi="Times New Roman" w:cs="Times New Roman"/>
          <w:kern w:val="0"/>
          <w:lang w:eastAsia="ar-SA"/>
          <w14:ligatures w14:val="none"/>
        </w:rPr>
        <w:t xml:space="preserve"> </w:t>
      </w:r>
      <w:r w:rsidRPr="00002B69">
        <w:rPr>
          <w:rFonts w:ascii="Times New Roman" w:eastAsia="Times New Roman" w:hAnsi="Times New Roman" w:cs="Times New Roman"/>
          <w:b/>
          <w:kern w:val="0"/>
          <w14:ligatures w14:val="none"/>
        </w:rPr>
        <w:t>ŠALIŲ ATSAKOMYBĖ</w:t>
      </w:r>
    </w:p>
    <w:p w14:paraId="188DBCD7" w14:textId="77777777" w:rsidR="00002B69" w:rsidRPr="00002B69" w:rsidRDefault="00002B69" w:rsidP="00002B69">
      <w:pPr>
        <w:spacing w:after="0" w:line="240" w:lineRule="auto"/>
        <w:ind w:firstLine="709"/>
        <w:jc w:val="both"/>
        <w:rPr>
          <w:rFonts w:ascii="Times New Roman" w:eastAsia="Calibri" w:hAnsi="Times New Roman" w:cs="Times New Roman"/>
          <w:kern w:val="0"/>
          <w:lang w:eastAsia="lt-LT"/>
          <w14:ligatures w14:val="none"/>
        </w:rPr>
      </w:pPr>
    </w:p>
    <w:p w14:paraId="10923A6F" w14:textId="38FC198A" w:rsidR="00002B69" w:rsidRPr="00002B69" w:rsidRDefault="00002B69" w:rsidP="00002B69">
      <w:pPr>
        <w:spacing w:after="0" w:line="240" w:lineRule="auto"/>
        <w:ind w:firstLine="709"/>
        <w:jc w:val="both"/>
        <w:rPr>
          <w:rFonts w:ascii="Times New Roman" w:eastAsia="Calibri" w:hAnsi="Times New Roman" w:cs="Times New Roman"/>
          <w:color w:val="000000"/>
          <w:kern w:val="0"/>
          <w:lang w:eastAsia="lt-LT"/>
          <w14:ligatures w14:val="none"/>
        </w:rPr>
      </w:pPr>
      <w:r w:rsidRPr="00002B69">
        <w:rPr>
          <w:rFonts w:ascii="Times New Roman" w:eastAsia="Calibri" w:hAnsi="Times New Roman" w:cs="Times New Roman"/>
          <w:color w:val="000000"/>
          <w:kern w:val="0"/>
          <w14:ligatures w14:val="none"/>
        </w:rPr>
        <w:t>2</w:t>
      </w:r>
      <w:r w:rsidR="00A25441">
        <w:rPr>
          <w:rFonts w:ascii="Times New Roman" w:eastAsia="Calibri" w:hAnsi="Times New Roman" w:cs="Times New Roman"/>
          <w:color w:val="000000"/>
          <w:kern w:val="0"/>
          <w14:ligatures w14:val="none"/>
        </w:rPr>
        <w:t>2</w:t>
      </w:r>
      <w:r w:rsidRPr="00002B69">
        <w:rPr>
          <w:rFonts w:ascii="Times New Roman" w:eastAsia="Calibri" w:hAnsi="Times New Roman" w:cs="Times New Roman"/>
          <w:color w:val="000000"/>
          <w:kern w:val="0"/>
          <w14:ligatures w14:val="none"/>
        </w:rPr>
        <w:t xml:space="preserve">. </w:t>
      </w:r>
      <w:r w:rsidRPr="00002B69">
        <w:rPr>
          <w:rFonts w:ascii="Times New Roman" w:eastAsia="Calibri" w:hAnsi="Times New Roman" w:cs="Times New Roman"/>
          <w:color w:val="000000"/>
          <w:kern w:val="0"/>
          <w:lang w:eastAsia="lt-LT"/>
          <w14:ligatures w14:val="none"/>
        </w:rPr>
        <w:t>Kiekvienu atveju Rangovui praleidus bet kurios prievolės įvykdymo terminą, nustatytą šioje Sutartyje, Rangovas, be atskiro Užsakovo įspėjimo, moka Užsakovui 0,0</w:t>
      </w:r>
      <w:r w:rsidR="00A25441">
        <w:rPr>
          <w:rFonts w:ascii="Times New Roman" w:eastAsia="Calibri" w:hAnsi="Times New Roman" w:cs="Times New Roman"/>
          <w:color w:val="000000"/>
          <w:kern w:val="0"/>
          <w:lang w:eastAsia="lt-LT"/>
          <w14:ligatures w14:val="none"/>
        </w:rPr>
        <w:t>2</w:t>
      </w:r>
      <w:r w:rsidRPr="00002B69">
        <w:rPr>
          <w:rFonts w:ascii="Times New Roman" w:eastAsia="Calibri" w:hAnsi="Times New Roman" w:cs="Times New Roman"/>
          <w:color w:val="000000"/>
          <w:kern w:val="0"/>
          <w:lang w:eastAsia="lt-LT"/>
          <w14:ligatures w14:val="none"/>
        </w:rPr>
        <w:t xml:space="preserve"> procento delspinigius nuo Sutarties 7 punkte nurodytos Darbų kainos be PVM už kiekvieną uždelstą dieną.</w:t>
      </w:r>
    </w:p>
    <w:p w14:paraId="54D85BE3" w14:textId="74F400EF" w:rsidR="00002B69" w:rsidRPr="00002B69" w:rsidRDefault="00002B69" w:rsidP="00002B69">
      <w:pPr>
        <w:spacing w:after="0" w:line="240" w:lineRule="auto"/>
        <w:ind w:firstLine="709"/>
        <w:jc w:val="both"/>
        <w:rPr>
          <w:rFonts w:ascii="Times New Roman" w:eastAsia="Calibri" w:hAnsi="Times New Roman" w:cs="Times New Roman"/>
          <w:kern w:val="0"/>
          <w:lang w:eastAsia="lt-LT"/>
          <w14:ligatures w14:val="none"/>
        </w:rPr>
      </w:pPr>
      <w:r w:rsidRPr="00002B69">
        <w:rPr>
          <w:rFonts w:ascii="Times New Roman" w:eastAsia="Calibri" w:hAnsi="Times New Roman" w:cs="Times New Roman"/>
          <w:color w:val="000000"/>
          <w:kern w:val="0"/>
          <w14:ligatures w14:val="none"/>
        </w:rPr>
        <w:t xml:space="preserve">23. </w:t>
      </w:r>
      <w:r w:rsidRPr="00002B69">
        <w:rPr>
          <w:rFonts w:ascii="Times New Roman" w:eastAsia="Calibri" w:hAnsi="Times New Roman" w:cs="Times New Roman"/>
          <w:color w:val="000000"/>
          <w:kern w:val="0"/>
          <w:lang w:eastAsia="lt-LT"/>
          <w14:ligatures w14:val="none"/>
        </w:rPr>
        <w:t>Uždelsus laiku atsiskaityti už atliktus Darbus, Užsakovas, Rangovui reikalaujant, moka 0,0</w:t>
      </w:r>
      <w:r w:rsidR="00A25441">
        <w:rPr>
          <w:rFonts w:ascii="Times New Roman" w:eastAsia="Calibri" w:hAnsi="Times New Roman" w:cs="Times New Roman"/>
          <w:color w:val="000000"/>
          <w:kern w:val="0"/>
          <w:lang w:eastAsia="lt-LT"/>
          <w14:ligatures w14:val="none"/>
        </w:rPr>
        <w:t>2</w:t>
      </w:r>
      <w:r w:rsidRPr="00002B69">
        <w:rPr>
          <w:rFonts w:ascii="Times New Roman" w:eastAsia="Calibri" w:hAnsi="Times New Roman" w:cs="Times New Roman"/>
          <w:color w:val="000000"/>
          <w:kern w:val="0"/>
          <w:lang w:eastAsia="lt-LT"/>
          <w14:ligatures w14:val="none"/>
        </w:rPr>
        <w:t xml:space="preserve"> procento delspinigius nuo laiku neapmokėtos sumos be PVM už kiekvieną vėlavimo dieną</w:t>
      </w:r>
      <w:r w:rsidRPr="00002B69">
        <w:rPr>
          <w:rFonts w:ascii="Times New Roman" w:eastAsia="Calibri" w:hAnsi="Times New Roman" w:cs="Times New Roman"/>
          <w:kern w:val="0"/>
          <w:lang w:eastAsia="lt-LT"/>
          <w14:ligatures w14:val="none"/>
        </w:rPr>
        <w:t>.</w:t>
      </w:r>
    </w:p>
    <w:p w14:paraId="0B49E9B6" w14:textId="77777777" w:rsidR="00002B69" w:rsidRPr="00002B69" w:rsidRDefault="00002B69" w:rsidP="00002B69">
      <w:pPr>
        <w:spacing w:after="0" w:line="240" w:lineRule="auto"/>
        <w:ind w:firstLine="709"/>
        <w:jc w:val="both"/>
        <w:rPr>
          <w:rFonts w:ascii="Times New Roman" w:eastAsia="Calibri" w:hAnsi="Times New Roman" w:cs="Times New Roman"/>
          <w:color w:val="000000"/>
          <w:kern w:val="0"/>
          <w14:ligatures w14:val="none"/>
        </w:rPr>
      </w:pPr>
      <w:r w:rsidRPr="00002B69">
        <w:rPr>
          <w:rFonts w:ascii="Times New Roman" w:eastAsia="Calibri" w:hAnsi="Times New Roman" w:cs="Times New Roman"/>
          <w:color w:val="000000"/>
          <w:kern w:val="0"/>
          <w14:ligatures w14:val="none"/>
        </w:rPr>
        <w:t>24. Jei Rangovas nekokybiškai, ne pagal Sutarties ir/ar jos priedų (jei jie yra) reikalavimus atlieka Sutartyje numatytus Darbus, Užsakovas surašo Sutarties pažeidimo aktą, kuriame nurodo</w:t>
      </w:r>
      <w:r w:rsidRPr="00002B69">
        <w:rPr>
          <w:rFonts w:ascii="Times New Roman" w:eastAsia="Times New Roman" w:hAnsi="Times New Roman" w:cs="Times New Roman"/>
          <w:color w:val="000000"/>
          <w:kern w:val="0"/>
          <w14:ligatures w14:val="none"/>
        </w:rPr>
        <w:t xml:space="preserve"> Šalių suderintą technologiškai reikalingą terminą šiems pažeidimams pašalinti. Jei pažeidimai nepašalinami, </w:t>
      </w:r>
      <w:r w:rsidRPr="00002B69">
        <w:rPr>
          <w:rFonts w:ascii="Times New Roman" w:eastAsia="Calibri" w:hAnsi="Times New Roman" w:cs="Times New Roman"/>
          <w:color w:val="000000"/>
          <w:kern w:val="0"/>
          <w14:ligatures w14:val="none"/>
        </w:rPr>
        <w:t xml:space="preserve">akto pagrindu Užsakovas taiko Rangovui 5 (penkių)  proc. nuo Sutarties 7 punkte nurodytos Darbų kainos be PVM </w:t>
      </w:r>
      <w:r w:rsidRPr="00002B69">
        <w:rPr>
          <w:rFonts w:ascii="Times New Roman" w:eastAsia="Times New Roman" w:hAnsi="Times New Roman" w:cs="Times New Roman"/>
          <w:color w:val="000000"/>
          <w:kern w:val="0"/>
          <w14:ligatures w14:val="none"/>
        </w:rPr>
        <w:t xml:space="preserve">baudą </w:t>
      </w:r>
      <w:r w:rsidRPr="00002B69">
        <w:rPr>
          <w:rFonts w:ascii="Times New Roman" w:eastAsia="Calibri" w:hAnsi="Times New Roman" w:cs="Times New Roman"/>
          <w:color w:val="000000"/>
          <w:kern w:val="0"/>
          <w14:ligatures w14:val="none"/>
        </w:rPr>
        <w:t>už kiekvieną pažeidimo atvejį. Nustatytus pažeidimus Rangovas privalo pašalinti savo sąskaita.</w:t>
      </w:r>
    </w:p>
    <w:p w14:paraId="2D97A138" w14:textId="77777777" w:rsidR="00002B69" w:rsidRPr="00002B69" w:rsidRDefault="00002B69" w:rsidP="00002B69">
      <w:pPr>
        <w:spacing w:after="0" w:line="240" w:lineRule="auto"/>
        <w:ind w:firstLine="709"/>
        <w:jc w:val="both"/>
        <w:rPr>
          <w:rFonts w:ascii="Times New Roman" w:eastAsia="Times New Roman" w:hAnsi="Times New Roman" w:cs="Times New Roman"/>
          <w:kern w:val="0"/>
          <w14:ligatures w14:val="none"/>
        </w:rPr>
      </w:pPr>
      <w:r w:rsidRPr="00002B69">
        <w:rPr>
          <w:rFonts w:ascii="Times New Roman" w:eastAsia="Times New Roman" w:hAnsi="Times New Roman" w:cs="Times New Roman"/>
          <w:kern w:val="0"/>
          <w14:ligatures w14:val="none"/>
        </w:rPr>
        <w:t>25. Užsakovas turi teisę nepasirašyti Darbų priėmimo-perdavimo akto ir nevykdyti apmokėjimo už Darbus, jei nustatomi atliktų Darbų trūkumai.</w:t>
      </w:r>
    </w:p>
    <w:p w14:paraId="2D109A5E" w14:textId="420480F9" w:rsidR="00002B69" w:rsidRPr="00002B69" w:rsidRDefault="00002B69" w:rsidP="00002B69">
      <w:pPr>
        <w:spacing w:after="0" w:line="240" w:lineRule="auto"/>
        <w:ind w:firstLine="709"/>
        <w:jc w:val="both"/>
        <w:rPr>
          <w:rFonts w:ascii="Times New Roman" w:eastAsia="Calibri" w:hAnsi="Times New Roman" w:cs="Times New Roman"/>
          <w:color w:val="000000"/>
          <w:kern w:val="0"/>
          <w:lang w:eastAsia="lt-LT"/>
          <w14:ligatures w14:val="none"/>
        </w:rPr>
      </w:pPr>
      <w:r w:rsidRPr="00002B69">
        <w:rPr>
          <w:rFonts w:ascii="Times New Roman" w:eastAsia="Times New Roman" w:hAnsi="Times New Roman" w:cs="Times New Roman"/>
          <w:color w:val="000000"/>
          <w:kern w:val="0"/>
          <w14:ligatures w14:val="none"/>
        </w:rPr>
        <w:t xml:space="preserve">26. </w:t>
      </w:r>
      <w:r w:rsidRPr="00002B69">
        <w:rPr>
          <w:rFonts w:ascii="Times New Roman" w:eastAsia="Times New Roman" w:hAnsi="Times New Roman" w:cs="Times New Roman"/>
          <w:kern w:val="0"/>
          <w14:ligatures w14:val="none"/>
        </w:rPr>
        <w:t xml:space="preserve">Nutraukus </w:t>
      </w:r>
      <w:r w:rsidRPr="006E01A9">
        <w:rPr>
          <w:rFonts w:ascii="Times New Roman" w:eastAsia="Times New Roman" w:hAnsi="Times New Roman" w:cs="Times New Roman"/>
          <w:kern w:val="0"/>
          <w14:ligatures w14:val="none"/>
        </w:rPr>
        <w:t xml:space="preserve">Sutartį 44 punkte nurodytais </w:t>
      </w:r>
      <w:r w:rsidRPr="006E01A9">
        <w:rPr>
          <w:rFonts w:ascii="Times New Roman" w:eastAsia="Times New Roman" w:hAnsi="Times New Roman" w:cs="Times New Roman"/>
          <w:color w:val="000000"/>
          <w:kern w:val="0"/>
          <w14:ligatures w14:val="none"/>
        </w:rPr>
        <w:t>pagrindais (išskyrus 44.2</w:t>
      </w:r>
      <w:r w:rsidRPr="00002B69">
        <w:rPr>
          <w:rFonts w:ascii="Times New Roman" w:eastAsia="Times New Roman" w:hAnsi="Times New Roman" w:cs="Times New Roman"/>
          <w:color w:val="000000"/>
          <w:kern w:val="0"/>
          <w14:ligatures w14:val="none"/>
        </w:rPr>
        <w:t xml:space="preserve"> papunktį), </w:t>
      </w:r>
      <w:r w:rsidRPr="00002B69">
        <w:rPr>
          <w:rFonts w:ascii="Times New Roman" w:eastAsia="Calibri" w:hAnsi="Times New Roman" w:cs="Times New Roman"/>
          <w:color w:val="000000"/>
          <w:kern w:val="0"/>
          <w14:ligatures w14:val="none"/>
        </w:rPr>
        <w:t>Rangovas</w:t>
      </w:r>
      <w:r w:rsidRPr="00002B69">
        <w:rPr>
          <w:rFonts w:ascii="Times New Roman" w:eastAsia="Times New Roman" w:hAnsi="Times New Roman" w:cs="Times New Roman"/>
          <w:color w:val="000000"/>
          <w:kern w:val="0"/>
          <w14:ligatures w14:val="none"/>
        </w:rPr>
        <w:t xml:space="preserve"> privalo ne vėliau kaip per 5 (penkias) darbo dienas nuo Užsakovo pareikalavimo pateikimo Rangovui dienos sumokėti 10 (dešimt) procentų nuo Sutarties 7 punkte nurodytos Darbų kainos be PVM dydžio baudą.</w:t>
      </w:r>
    </w:p>
    <w:p w14:paraId="70FEC463" w14:textId="77777777" w:rsidR="00002B69" w:rsidRPr="00002B69" w:rsidRDefault="00002B69" w:rsidP="00002B69">
      <w:pPr>
        <w:spacing w:after="0" w:line="240" w:lineRule="auto"/>
        <w:ind w:firstLine="709"/>
        <w:jc w:val="both"/>
        <w:rPr>
          <w:rFonts w:ascii="Times New Roman" w:eastAsia="Times New Roman" w:hAnsi="Times New Roman" w:cs="Times New Roman"/>
          <w:kern w:val="0"/>
          <w14:ligatures w14:val="none"/>
        </w:rPr>
      </w:pPr>
      <w:r w:rsidRPr="00002B69">
        <w:rPr>
          <w:rFonts w:ascii="Times New Roman" w:eastAsia="Times New Roman" w:hAnsi="Times New Roman" w:cs="Times New Roman"/>
          <w:kern w:val="0"/>
          <w14:ligatures w14:val="none"/>
        </w:rPr>
        <w:t>27. Užsakovas taip pat turi teisę išskaičiuoti netesybų sumas iš Rangovui mokėtinų sumų, jeigu Rangovas per Užsakovo nurodytą terminą netesybų nesumoka pats.</w:t>
      </w:r>
    </w:p>
    <w:p w14:paraId="78C10BAA" w14:textId="77777777" w:rsidR="00002B69" w:rsidRPr="00002B69" w:rsidRDefault="00002B69" w:rsidP="00002B69">
      <w:pPr>
        <w:spacing w:after="0" w:line="240" w:lineRule="auto"/>
        <w:ind w:firstLine="709"/>
        <w:jc w:val="both"/>
        <w:rPr>
          <w:rFonts w:ascii="Times New Roman" w:eastAsia="Calibri" w:hAnsi="Times New Roman" w:cs="Times New Roman"/>
          <w:kern w:val="0"/>
          <w14:ligatures w14:val="none"/>
        </w:rPr>
      </w:pPr>
      <w:r w:rsidRPr="00002B69">
        <w:rPr>
          <w:rFonts w:ascii="Times New Roman" w:eastAsia="Times New Roman" w:hAnsi="Times New Roman" w:cs="Times New Roman"/>
          <w:kern w:val="0"/>
          <w14:ligatures w14:val="none"/>
        </w:rPr>
        <w:t>28. Delspinigių ir baudų sumokėjimas neatleidžia Šalių nuo pareigos vykdyti prisiimtus įsipareigojimus.</w:t>
      </w:r>
    </w:p>
    <w:p w14:paraId="347F6D65" w14:textId="2FD251EE" w:rsidR="00002B69" w:rsidRPr="00002B69" w:rsidRDefault="008269EE" w:rsidP="00002B69">
      <w:pPr>
        <w:tabs>
          <w:tab w:val="left" w:pos="1134"/>
        </w:tabs>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29</w:t>
      </w:r>
      <w:r w:rsidR="00002B69" w:rsidRPr="00002B69">
        <w:rPr>
          <w:rFonts w:ascii="Times New Roman" w:eastAsia="Calibri" w:hAnsi="Times New Roman" w:cs="Times New Roman"/>
          <w:kern w:val="0"/>
          <w14:ligatures w14:val="none"/>
        </w:rPr>
        <w:t>. Šalys atleidžiamos nuo atsakomybės esant nenugalimos jėgos (force majeure) aplinkybėms pagal LR CK 6.212 str.</w:t>
      </w:r>
    </w:p>
    <w:p w14:paraId="17949442" w14:textId="77777777" w:rsidR="00002B69" w:rsidRPr="00002B69" w:rsidRDefault="00002B69" w:rsidP="00002B69">
      <w:pPr>
        <w:tabs>
          <w:tab w:val="left" w:pos="0"/>
          <w:tab w:val="left" w:pos="720"/>
          <w:tab w:val="left" w:pos="993"/>
        </w:tabs>
        <w:spacing w:after="0" w:line="240" w:lineRule="auto"/>
        <w:ind w:left="567" w:firstLine="697"/>
        <w:jc w:val="both"/>
        <w:rPr>
          <w:rFonts w:ascii="Times New Roman" w:eastAsia="Times New Roman" w:hAnsi="Times New Roman" w:cs="Times New Roman"/>
          <w:kern w:val="0"/>
          <w14:ligatures w14:val="none"/>
        </w:rPr>
      </w:pPr>
    </w:p>
    <w:p w14:paraId="3A087647" w14:textId="77777777" w:rsidR="00002B69" w:rsidRPr="00002B69" w:rsidRDefault="00002B69" w:rsidP="00002B69">
      <w:pPr>
        <w:tabs>
          <w:tab w:val="left" w:pos="284"/>
          <w:tab w:val="left" w:pos="426"/>
          <w:tab w:val="left" w:pos="567"/>
        </w:tabs>
        <w:spacing w:after="0" w:line="240" w:lineRule="auto"/>
        <w:jc w:val="center"/>
        <w:rPr>
          <w:rFonts w:ascii="Times New Roman" w:eastAsia="Calibri" w:hAnsi="Times New Roman" w:cs="Times New Roman"/>
          <w:b/>
          <w:kern w:val="0"/>
          <w14:ligatures w14:val="none"/>
        </w:rPr>
      </w:pPr>
      <w:r w:rsidRPr="00002B69">
        <w:rPr>
          <w:rFonts w:ascii="Times New Roman" w:eastAsia="Calibri" w:hAnsi="Times New Roman" w:cs="Times New Roman"/>
          <w:b/>
          <w:kern w:val="0"/>
          <w14:ligatures w14:val="none"/>
        </w:rPr>
        <w:t>VI SKYRIUS</w:t>
      </w:r>
    </w:p>
    <w:p w14:paraId="71AE5483" w14:textId="77777777" w:rsidR="00002B69" w:rsidRPr="00002B69" w:rsidRDefault="00002B69" w:rsidP="00002B69">
      <w:pPr>
        <w:tabs>
          <w:tab w:val="left" w:pos="284"/>
          <w:tab w:val="left" w:pos="426"/>
          <w:tab w:val="left" w:pos="567"/>
        </w:tabs>
        <w:spacing w:after="0" w:line="240" w:lineRule="auto"/>
        <w:jc w:val="center"/>
        <w:rPr>
          <w:rFonts w:ascii="Times New Roman" w:eastAsia="Calibri" w:hAnsi="Times New Roman" w:cs="Times New Roman"/>
          <w:b/>
          <w:kern w:val="0"/>
          <w14:ligatures w14:val="none"/>
        </w:rPr>
      </w:pPr>
      <w:r w:rsidRPr="00002B69">
        <w:rPr>
          <w:rFonts w:ascii="Times New Roman" w:eastAsia="Calibri" w:hAnsi="Times New Roman" w:cs="Times New Roman"/>
          <w:b/>
          <w:kern w:val="0"/>
          <w14:ligatures w14:val="none"/>
        </w:rPr>
        <w:t>ASMENS DUOMENŲ TVARKYMAS</w:t>
      </w:r>
    </w:p>
    <w:p w14:paraId="47ED13CF" w14:textId="77777777" w:rsidR="00002B69" w:rsidRPr="00002B69" w:rsidRDefault="00002B69" w:rsidP="00002B69">
      <w:pPr>
        <w:tabs>
          <w:tab w:val="left" w:pos="284"/>
          <w:tab w:val="left" w:pos="426"/>
          <w:tab w:val="left" w:pos="567"/>
        </w:tabs>
        <w:spacing w:after="0" w:line="240" w:lineRule="auto"/>
        <w:ind w:firstLine="697"/>
        <w:jc w:val="center"/>
        <w:rPr>
          <w:rFonts w:ascii="Times New Roman" w:eastAsia="Calibri" w:hAnsi="Times New Roman" w:cs="Times New Roman"/>
          <w:bCs/>
          <w:kern w:val="0"/>
          <w14:ligatures w14:val="none"/>
        </w:rPr>
      </w:pPr>
    </w:p>
    <w:p w14:paraId="6D1DCD87" w14:textId="6BE95A90" w:rsidR="00002B69" w:rsidRPr="00002B69" w:rsidRDefault="00002B69" w:rsidP="00002B69">
      <w:pPr>
        <w:tabs>
          <w:tab w:val="left" w:pos="284"/>
          <w:tab w:val="left" w:pos="426"/>
          <w:tab w:val="left" w:pos="567"/>
          <w:tab w:val="left" w:pos="709"/>
        </w:tabs>
        <w:spacing w:after="0" w:line="240" w:lineRule="auto"/>
        <w:ind w:firstLine="697"/>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3</w:t>
      </w:r>
      <w:r w:rsidR="008269EE">
        <w:rPr>
          <w:rFonts w:ascii="Times New Roman" w:eastAsia="Calibri" w:hAnsi="Times New Roman" w:cs="Times New Roman"/>
          <w:kern w:val="0"/>
          <w14:ligatures w14:val="none"/>
        </w:rPr>
        <w:t>0</w:t>
      </w:r>
      <w:r w:rsidRPr="00002B69">
        <w:rPr>
          <w:rFonts w:ascii="Times New Roman" w:eastAsia="Calibri" w:hAnsi="Times New Roman" w:cs="Times New Roman"/>
          <w:kern w:val="0"/>
          <w14:ligatures w14:val="none"/>
        </w:rPr>
        <w:t>.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B62B260" w14:textId="3D2D2BE9" w:rsidR="00002B69" w:rsidRPr="00002B69" w:rsidRDefault="00002B69" w:rsidP="00002B69">
      <w:pPr>
        <w:tabs>
          <w:tab w:val="left" w:pos="284"/>
          <w:tab w:val="left" w:pos="426"/>
          <w:tab w:val="left" w:pos="567"/>
          <w:tab w:val="left" w:pos="709"/>
        </w:tabs>
        <w:spacing w:after="0" w:line="240" w:lineRule="auto"/>
        <w:ind w:firstLine="697"/>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3</w:t>
      </w:r>
      <w:r w:rsidR="008269EE">
        <w:rPr>
          <w:rFonts w:ascii="Times New Roman" w:eastAsia="Calibri" w:hAnsi="Times New Roman" w:cs="Times New Roman"/>
          <w:kern w:val="0"/>
          <w14:ligatures w14:val="none"/>
        </w:rPr>
        <w:t>1</w:t>
      </w:r>
      <w:r w:rsidRPr="00002B69">
        <w:rPr>
          <w:rFonts w:ascii="Times New Roman" w:eastAsia="Calibri" w:hAnsi="Times New Roman" w:cs="Times New Roman"/>
          <w:kern w:val="0"/>
          <w14:ligatures w14:val="none"/>
        </w:rPr>
        <w:t>. Šalių atstovų, darbuotojų ar kitų fizinių asmenų, pasitelktų Sutarčiai vykdyti, duomenų tvarkymo teisėtumas grindžiamas būtinybe įvykdyti Sutartį arba būtinybe pasinaudoti iš Sutarties kylančiomis teisėmis.</w:t>
      </w:r>
    </w:p>
    <w:p w14:paraId="162626FB" w14:textId="77777777" w:rsidR="008269EE" w:rsidRDefault="00002B69" w:rsidP="00002B69">
      <w:pPr>
        <w:tabs>
          <w:tab w:val="left" w:pos="284"/>
          <w:tab w:val="left" w:pos="426"/>
          <w:tab w:val="left" w:pos="567"/>
          <w:tab w:val="left" w:pos="709"/>
        </w:tabs>
        <w:spacing w:after="0" w:line="240" w:lineRule="auto"/>
        <w:ind w:firstLine="697"/>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3</w:t>
      </w:r>
      <w:r w:rsidR="008269EE">
        <w:rPr>
          <w:rFonts w:ascii="Times New Roman" w:eastAsia="Calibri" w:hAnsi="Times New Roman" w:cs="Times New Roman"/>
          <w:kern w:val="0"/>
          <w14:ligatures w14:val="none"/>
        </w:rPr>
        <w:t>2</w:t>
      </w:r>
      <w:r w:rsidRPr="00002B69">
        <w:rPr>
          <w:rFonts w:ascii="Times New Roman" w:eastAsia="Calibri" w:hAnsi="Times New Roman" w:cs="Times New Roman"/>
          <w:kern w:val="0"/>
          <w14:ligatures w14:val="none"/>
        </w:rPr>
        <w:t xml:space="preserve">. Šalys asmens duomenis saugo ne ilgiau nei to reikalauja duomenų tvarkymo tikslai ar numato teisės aktai, jeigu juose yra nustatytas ilgesnis duomenų saugojimas. </w:t>
      </w:r>
    </w:p>
    <w:p w14:paraId="0461C9F2" w14:textId="7D0410BB" w:rsidR="00002B69" w:rsidRPr="00002B69" w:rsidRDefault="008269EE" w:rsidP="00002B69">
      <w:pPr>
        <w:tabs>
          <w:tab w:val="left" w:pos="284"/>
          <w:tab w:val="left" w:pos="426"/>
          <w:tab w:val="left" w:pos="567"/>
          <w:tab w:val="left" w:pos="709"/>
        </w:tabs>
        <w:spacing w:after="0" w:line="240" w:lineRule="auto"/>
        <w:ind w:firstLine="697"/>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33. </w:t>
      </w:r>
      <w:r w:rsidR="00002B69" w:rsidRPr="00002B69">
        <w:rPr>
          <w:rFonts w:ascii="Times New Roman" w:eastAsia="Calibri" w:hAnsi="Times New Roman" w:cs="Times New Roman"/>
          <w:kern w:val="0"/>
          <w14:ligatures w14:val="none"/>
        </w:rPr>
        <w:t>Asmens duomenys turi būti saugomi tol, kol iš sutartinių santykių gali kilti pagrįstų reikalavimų arba kiek tai reikalinga Šalių teisėtiems interesams įgyvendinti ir apsaugoti. Nebereikalingi asmens duomenys sunaikinami.</w:t>
      </w:r>
    </w:p>
    <w:p w14:paraId="368CFDD0" w14:textId="77777777" w:rsidR="00002B69" w:rsidRPr="00002B69" w:rsidRDefault="00002B69" w:rsidP="00002B69">
      <w:pPr>
        <w:tabs>
          <w:tab w:val="left" w:pos="284"/>
          <w:tab w:val="left" w:pos="426"/>
          <w:tab w:val="left" w:pos="567"/>
          <w:tab w:val="left" w:pos="709"/>
        </w:tabs>
        <w:spacing w:after="0" w:line="240" w:lineRule="auto"/>
        <w:ind w:firstLine="697"/>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9F1F78B" w14:textId="77777777" w:rsidR="00002B69" w:rsidRPr="00002B69" w:rsidRDefault="00002B69" w:rsidP="00002B69">
      <w:pPr>
        <w:tabs>
          <w:tab w:val="left" w:pos="284"/>
          <w:tab w:val="left" w:pos="426"/>
          <w:tab w:val="left" w:pos="567"/>
          <w:tab w:val="left" w:pos="709"/>
        </w:tabs>
        <w:spacing w:after="0" w:line="240" w:lineRule="auto"/>
        <w:ind w:firstLine="697"/>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32B26750" w14:textId="77777777" w:rsidR="00002B69" w:rsidRPr="00002B69" w:rsidRDefault="00002B69" w:rsidP="00002B69">
      <w:pPr>
        <w:tabs>
          <w:tab w:val="left" w:pos="284"/>
          <w:tab w:val="left" w:pos="426"/>
          <w:tab w:val="left" w:pos="567"/>
          <w:tab w:val="left" w:pos="709"/>
        </w:tabs>
        <w:spacing w:after="0" w:line="240" w:lineRule="auto"/>
        <w:ind w:firstLine="697"/>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36.</w:t>
      </w:r>
      <w:r w:rsidRPr="00002B69">
        <w:rPr>
          <w:rFonts w:ascii="Times New Roman" w:eastAsia="Calibri" w:hAnsi="Times New Roman" w:cs="Times New Roman"/>
          <w:kern w:val="0"/>
          <w14:ligatures w14:val="none"/>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1323D69" w14:textId="77777777" w:rsidR="00002B69" w:rsidRPr="00002B69" w:rsidRDefault="00002B69" w:rsidP="00002B69">
      <w:pPr>
        <w:tabs>
          <w:tab w:val="left" w:pos="284"/>
          <w:tab w:val="left" w:pos="426"/>
          <w:tab w:val="left" w:pos="567"/>
          <w:tab w:val="left" w:pos="709"/>
        </w:tabs>
        <w:spacing w:after="0" w:line="240" w:lineRule="auto"/>
        <w:ind w:firstLine="697"/>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F6A9459" w14:textId="77777777" w:rsidR="00002B69" w:rsidRPr="00002B69" w:rsidRDefault="00002B69" w:rsidP="00002B69">
      <w:pPr>
        <w:tabs>
          <w:tab w:val="left" w:pos="284"/>
          <w:tab w:val="left" w:pos="426"/>
          <w:tab w:val="left" w:pos="567"/>
          <w:tab w:val="left" w:pos="709"/>
        </w:tabs>
        <w:spacing w:after="0" w:line="240" w:lineRule="auto"/>
        <w:ind w:firstLine="697"/>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6CA04CF" w14:textId="77777777" w:rsidR="00002B69" w:rsidRPr="00002B69" w:rsidRDefault="00002B69" w:rsidP="00002B69">
      <w:pPr>
        <w:tabs>
          <w:tab w:val="left" w:pos="284"/>
          <w:tab w:val="left" w:pos="426"/>
          <w:tab w:val="left" w:pos="567"/>
          <w:tab w:val="left" w:pos="709"/>
        </w:tabs>
        <w:spacing w:after="0" w:line="240" w:lineRule="auto"/>
        <w:ind w:firstLine="697"/>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 xml:space="preserve">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w:t>
      </w:r>
      <w:r w:rsidRPr="00002B69">
        <w:rPr>
          <w:rFonts w:ascii="Times New Roman" w:eastAsia="Calibri" w:hAnsi="Times New Roman" w:cs="Times New Roman"/>
          <w:kern w:val="0"/>
          <w14:ligatures w14:val="none"/>
        </w:rPr>
        <w:lastRenderedPageBreak/>
        <w:t xml:space="preserve">duomenys būtų tvarkomi, teisę į duomenų </w:t>
      </w:r>
      <w:proofErr w:type="spellStart"/>
      <w:r w:rsidRPr="00002B69">
        <w:rPr>
          <w:rFonts w:ascii="Times New Roman" w:eastAsia="Calibri" w:hAnsi="Times New Roman" w:cs="Times New Roman"/>
          <w:kern w:val="0"/>
          <w14:ligatures w14:val="none"/>
        </w:rPr>
        <w:t>perkeliamumą</w:t>
      </w:r>
      <w:proofErr w:type="spellEnd"/>
      <w:r w:rsidRPr="00002B69">
        <w:rPr>
          <w:rFonts w:ascii="Times New Roman" w:eastAsia="Calibri" w:hAnsi="Times New Roman" w:cs="Times New Roman"/>
          <w:kern w:val="0"/>
          <w14:ligatures w14:val="none"/>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7F273C8E" w14:textId="77777777" w:rsidR="00002B69" w:rsidRPr="00002B69" w:rsidRDefault="00002B69" w:rsidP="00002B69">
      <w:pPr>
        <w:tabs>
          <w:tab w:val="left" w:pos="1276"/>
        </w:tabs>
        <w:spacing w:after="0" w:line="240" w:lineRule="auto"/>
        <w:ind w:firstLine="709"/>
        <w:jc w:val="both"/>
        <w:rPr>
          <w:rFonts w:ascii="Times New Roman" w:eastAsia="Times New Roman" w:hAnsi="Times New Roman" w:cs="Times New Roman"/>
          <w:kern w:val="0"/>
          <w14:ligatures w14:val="none"/>
        </w:rPr>
      </w:pPr>
    </w:p>
    <w:p w14:paraId="1F4B1F1B" w14:textId="77777777" w:rsidR="00002B69" w:rsidRPr="00002B69" w:rsidRDefault="00002B69" w:rsidP="00002B69">
      <w:pPr>
        <w:tabs>
          <w:tab w:val="left" w:pos="0"/>
        </w:tabs>
        <w:spacing w:after="0" w:line="240" w:lineRule="auto"/>
        <w:jc w:val="center"/>
        <w:rPr>
          <w:rFonts w:ascii="Times New Roman" w:eastAsia="Times New Roman" w:hAnsi="Times New Roman" w:cs="Times New Roman"/>
          <w:b/>
          <w:kern w:val="0"/>
          <w14:ligatures w14:val="none"/>
        </w:rPr>
      </w:pPr>
      <w:r w:rsidRPr="00002B69">
        <w:rPr>
          <w:rFonts w:ascii="Times New Roman" w:eastAsia="Times New Roman" w:hAnsi="Times New Roman" w:cs="Times New Roman"/>
          <w:b/>
          <w:kern w:val="0"/>
          <w14:ligatures w14:val="none"/>
        </w:rPr>
        <w:t>VII SKYRIUS</w:t>
      </w:r>
    </w:p>
    <w:p w14:paraId="1FF50AAE" w14:textId="77777777" w:rsidR="00002B69" w:rsidRPr="00002B69" w:rsidRDefault="00002B69" w:rsidP="00002B69">
      <w:pPr>
        <w:tabs>
          <w:tab w:val="left" w:pos="0"/>
        </w:tabs>
        <w:spacing w:after="0" w:line="240" w:lineRule="auto"/>
        <w:jc w:val="center"/>
        <w:rPr>
          <w:rFonts w:ascii="Times New Roman" w:eastAsia="Times New Roman" w:hAnsi="Times New Roman" w:cs="Times New Roman"/>
          <w:b/>
          <w:kern w:val="0"/>
          <w14:ligatures w14:val="none"/>
        </w:rPr>
      </w:pPr>
      <w:r w:rsidRPr="00002B69">
        <w:rPr>
          <w:rFonts w:ascii="Times New Roman" w:eastAsia="Times New Roman" w:hAnsi="Times New Roman" w:cs="Times New Roman"/>
          <w:b/>
          <w:kern w:val="0"/>
          <w14:ligatures w14:val="none"/>
        </w:rPr>
        <w:t>KITOS SĄLYGOS</w:t>
      </w:r>
    </w:p>
    <w:p w14:paraId="16A76DB6" w14:textId="77777777" w:rsidR="00002B69" w:rsidRPr="00002B69" w:rsidRDefault="00002B69" w:rsidP="00002B69">
      <w:pPr>
        <w:tabs>
          <w:tab w:val="left" w:pos="1276"/>
        </w:tabs>
        <w:spacing w:after="0" w:line="240" w:lineRule="auto"/>
        <w:ind w:firstLine="709"/>
        <w:jc w:val="both"/>
        <w:rPr>
          <w:rFonts w:ascii="Times New Roman" w:eastAsia="Times New Roman" w:hAnsi="Times New Roman" w:cs="Times New Roman"/>
          <w:kern w:val="0"/>
          <w14:ligatures w14:val="none"/>
        </w:rPr>
      </w:pPr>
    </w:p>
    <w:p w14:paraId="302890F2" w14:textId="77777777" w:rsidR="00002B69" w:rsidRPr="00002B69" w:rsidRDefault="00002B69" w:rsidP="00002B69">
      <w:pPr>
        <w:spacing w:after="0" w:line="240" w:lineRule="auto"/>
        <w:ind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lang w:eastAsia="lt-LT"/>
          <w14:ligatures w14:val="none"/>
        </w:rPr>
        <w:t xml:space="preserve">40. </w:t>
      </w:r>
      <w:r w:rsidRPr="00002B69">
        <w:rPr>
          <w:rFonts w:ascii="Times New Roman" w:eastAsia="Calibri" w:hAnsi="Times New Roman" w:cs="Times New Roman"/>
          <w:kern w:val="0"/>
          <w14:ligatures w14:val="none"/>
        </w:rPr>
        <w:t xml:space="preserve">Sutartis laikoma sudaryta ir įsigalioja, kai Šalys pasirašo Sutartį ir galioja iki visiško Šalių įsipareigojimų pagal šią Sutartį įvykdymo arba Sutarties nutraukimo dienos. </w:t>
      </w:r>
    </w:p>
    <w:p w14:paraId="1F4D65BD" w14:textId="77777777" w:rsidR="00002B69" w:rsidRPr="00002B69" w:rsidRDefault="00002B69" w:rsidP="00002B69">
      <w:pPr>
        <w:spacing w:after="0" w:line="240" w:lineRule="auto"/>
        <w:ind w:firstLine="709"/>
        <w:jc w:val="both"/>
        <w:rPr>
          <w:rFonts w:ascii="Times New Roman" w:eastAsia="Calibri" w:hAnsi="Times New Roman" w:cs="Times New Roman"/>
          <w:kern w:val="0"/>
          <w:lang w:eastAsia="lt-LT"/>
          <w14:ligatures w14:val="none"/>
        </w:rPr>
      </w:pPr>
      <w:r w:rsidRPr="00002B69">
        <w:rPr>
          <w:rFonts w:ascii="Times New Roman" w:eastAsia="Calibri" w:hAnsi="Times New Roman" w:cs="Times New Roman"/>
          <w:kern w:val="0"/>
          <w14:ligatures w14:val="none"/>
        </w:rPr>
        <w:t>41. Sudarius Sutartį Rangovo viešajam pirkimui pateiktas pasiūlymas yra neatskiriama šios Sutarties dalis.</w:t>
      </w:r>
    </w:p>
    <w:p w14:paraId="7744C49F" w14:textId="77777777" w:rsidR="00002B69" w:rsidRPr="00002B69" w:rsidRDefault="00002B69" w:rsidP="00002B69">
      <w:pPr>
        <w:tabs>
          <w:tab w:val="left" w:pos="0"/>
        </w:tabs>
        <w:spacing w:after="0" w:line="240" w:lineRule="auto"/>
        <w:ind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42. Sutarties sąlygos gali būti keičiamos vadovaujantis Lietuvos Respublikos viešųjų pirkimų įstatymo 89 straipsnio nuostatomis. Sutarties sąlygų pakeitimas įforminamas Šalių susitarimu.</w:t>
      </w:r>
    </w:p>
    <w:p w14:paraId="2437F41C" w14:textId="77777777" w:rsidR="00002B69" w:rsidRPr="00002B69" w:rsidRDefault="00002B69" w:rsidP="00002B69">
      <w:pPr>
        <w:spacing w:after="0" w:line="240" w:lineRule="auto"/>
        <w:ind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43. Sutartis gali būti nutraukta:</w:t>
      </w:r>
    </w:p>
    <w:p w14:paraId="119CA2D4" w14:textId="77777777" w:rsidR="00002B69" w:rsidRPr="00002B69" w:rsidRDefault="00002B69" w:rsidP="00002B69">
      <w:pPr>
        <w:spacing w:after="0" w:line="240" w:lineRule="auto"/>
        <w:ind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43.1. abiejų Šalių rašytiniu susitarimu;</w:t>
      </w:r>
    </w:p>
    <w:p w14:paraId="68A12978" w14:textId="28ACC527" w:rsidR="00002B69" w:rsidRPr="00002B69" w:rsidRDefault="00002B69" w:rsidP="00002B69">
      <w:pPr>
        <w:spacing w:after="0" w:line="240" w:lineRule="auto"/>
        <w:ind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43.</w:t>
      </w:r>
      <w:r w:rsidR="008269EE">
        <w:rPr>
          <w:rFonts w:ascii="Times New Roman" w:eastAsia="Calibri" w:hAnsi="Times New Roman" w:cs="Times New Roman"/>
          <w:kern w:val="0"/>
          <w14:ligatures w14:val="none"/>
        </w:rPr>
        <w:t>2</w:t>
      </w:r>
      <w:r w:rsidRPr="00002B69">
        <w:rPr>
          <w:rFonts w:ascii="Times New Roman" w:eastAsia="Calibri" w:hAnsi="Times New Roman" w:cs="Times New Roman"/>
          <w:kern w:val="0"/>
          <w14:ligatures w14:val="none"/>
        </w:rPr>
        <w:t>. kitais Lietuvos Respublikos civiliniame kodekse nustatytais atvejais ir tvarka.</w:t>
      </w:r>
    </w:p>
    <w:p w14:paraId="09C0DFFA" w14:textId="77777777" w:rsidR="00002B69" w:rsidRPr="00002B69" w:rsidRDefault="00002B69" w:rsidP="00002B69">
      <w:pPr>
        <w:spacing w:after="0" w:line="240" w:lineRule="auto"/>
        <w:ind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44. Užsakovas turi teisę vienašališkai nutraukti Sutartį, jeigu:</w:t>
      </w:r>
    </w:p>
    <w:p w14:paraId="475D2534" w14:textId="77777777" w:rsidR="00002B69" w:rsidRPr="00002B69" w:rsidRDefault="00002B69" w:rsidP="00002B69">
      <w:pPr>
        <w:spacing w:after="0" w:line="240" w:lineRule="auto"/>
        <w:ind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44.1. paaiškėja aplinkybės, numatytos Lietuvos Respublikos viešųjų pirkimų įstatymo 90 straipsnio 1 dalyje;</w:t>
      </w:r>
    </w:p>
    <w:p w14:paraId="5B691C3F" w14:textId="77777777" w:rsidR="00002B69" w:rsidRPr="00002B69" w:rsidRDefault="00002B69" w:rsidP="00002B69">
      <w:pPr>
        <w:suppressAutoHyphens/>
        <w:spacing w:after="0" w:line="240" w:lineRule="auto"/>
        <w:ind w:firstLine="697"/>
        <w:jc w:val="both"/>
        <w:rPr>
          <w:rFonts w:ascii="Times New Roman" w:eastAsia="Arial Unicode MS" w:hAnsi="Times New Roman" w:cs="Times New Roman"/>
          <w:kern w:val="0"/>
          <w:lang w:eastAsia="lt-LT"/>
          <w14:textOutline w14:w="0" w14:cap="flat" w14:cmpd="sng" w14:algn="ctr">
            <w14:noFill/>
            <w14:prstDash w14:val="solid"/>
            <w14:bevel/>
          </w14:textOutline>
          <w14:ligatures w14:val="none"/>
        </w:rPr>
      </w:pPr>
      <w:r w:rsidRPr="00002B69">
        <w:rPr>
          <w:rFonts w:ascii="Times New Roman" w:eastAsia="Calibri" w:hAnsi="Times New Roman" w:cs="Times New Roman"/>
          <w:kern w:val="0"/>
          <w:lang w:eastAsia="lt-LT"/>
          <w14:textOutline w14:w="0" w14:cap="flat" w14:cmpd="sng" w14:algn="ctr">
            <w14:noFill/>
            <w14:prstDash w14:val="solid"/>
            <w14:bevel/>
          </w14:textOutline>
          <w14:ligatures w14:val="none"/>
        </w:rPr>
        <w:t xml:space="preserve">44.2. </w:t>
      </w:r>
      <w:bookmarkStart w:id="11" w:name="_Ref41984702"/>
      <w:r w:rsidRPr="00002B69">
        <w:rPr>
          <w:rFonts w:ascii="Times New Roman" w:eastAsia="Calibri" w:hAnsi="Times New Roman" w:cs="Times New Roman"/>
          <w:kern w:val="0"/>
          <w:lang w:eastAsia="lt-LT"/>
          <w14:textOutline w14:w="0" w14:cap="flat" w14:cmpd="sng" w14:algn="ctr">
            <w14:noFill/>
            <w14:prstDash w14:val="solid"/>
            <w14:bevel/>
          </w14:textOutline>
          <w14:ligatures w14:val="none"/>
        </w:rPr>
        <w:t>Rangovas</w:t>
      </w:r>
      <w:r w:rsidRPr="00002B69">
        <w:rPr>
          <w:rFonts w:ascii="Times New Roman" w:eastAsia="Arial Unicode MS" w:hAnsi="Times New Roman" w:cs="Times New Roman"/>
          <w:kern w:val="0"/>
          <w:lang w:eastAsia="lt-LT"/>
          <w14:textOutline w14:w="0" w14:cap="flat" w14:cmpd="sng" w14:algn="ctr">
            <w14:noFill/>
            <w14:prstDash w14:val="solid"/>
            <w14:bevel/>
          </w14:textOutline>
          <w14:ligatures w14:val="none"/>
        </w:rPr>
        <w:t xml:space="preserve"> bankrutuoja arba yra likviduojamas, sustabdo ūkinę veiklą arba  teisės aktuose nustatyta tvarka susidaro analogiška situacija;</w:t>
      </w:r>
      <w:bookmarkEnd w:id="11"/>
    </w:p>
    <w:p w14:paraId="6A6D8D5A" w14:textId="77777777" w:rsidR="00002B69" w:rsidRPr="00002B69" w:rsidRDefault="00002B69" w:rsidP="00002B69">
      <w:pPr>
        <w:numPr>
          <w:ilvl w:val="1"/>
          <w:numId w:val="3"/>
        </w:numPr>
        <w:suppressAutoHyphens/>
        <w:spacing w:after="0" w:line="240" w:lineRule="auto"/>
        <w:jc w:val="both"/>
        <w:rPr>
          <w:rFonts w:ascii="Times New Roman" w:eastAsia="Arial Unicode MS" w:hAnsi="Times New Roman" w:cs="Times New Roman"/>
          <w:kern w:val="0"/>
          <w:lang w:eastAsia="lt-LT"/>
          <w14:textOutline w14:w="0" w14:cap="flat" w14:cmpd="sng" w14:algn="ctr">
            <w14:noFill/>
            <w14:prstDash w14:val="solid"/>
            <w14:bevel/>
          </w14:textOutline>
          <w14:ligatures w14:val="none"/>
        </w:rPr>
      </w:pPr>
      <w:r w:rsidRPr="00002B69">
        <w:rPr>
          <w:rFonts w:ascii="Times New Roman" w:eastAsia="Arial Unicode MS" w:hAnsi="Times New Roman" w:cs="Times New Roman"/>
          <w:kern w:val="0"/>
          <w:lang w:eastAsia="lt-LT"/>
          <w14:textOutline w14:w="0" w14:cap="flat" w14:cmpd="sng" w14:algn="ctr">
            <w14:noFill/>
            <w14:prstDash w14:val="solid"/>
            <w14:bevel/>
          </w14:textOutline>
          <w14:ligatures w14:val="none"/>
        </w:rPr>
        <w:t>Rangovas iš esmės pažeidė Sutartį.</w:t>
      </w:r>
    </w:p>
    <w:p w14:paraId="07D4A831" w14:textId="77777777" w:rsidR="00002B69" w:rsidRPr="00002B69" w:rsidRDefault="00002B69" w:rsidP="00002B69">
      <w:pPr>
        <w:numPr>
          <w:ilvl w:val="0"/>
          <w:numId w:val="3"/>
        </w:numPr>
        <w:tabs>
          <w:tab w:val="left" w:pos="1134"/>
        </w:tabs>
        <w:spacing w:after="0" w:line="240" w:lineRule="auto"/>
        <w:ind w:left="0" w:firstLine="709"/>
        <w:contextualSpacing/>
        <w:jc w:val="both"/>
        <w:rPr>
          <w:rFonts w:ascii="Times New Roman" w:eastAsia="Arial Unicode MS" w:hAnsi="Times New Roman" w:cs="Times New Roman"/>
          <w:kern w:val="0"/>
          <w:lang w:eastAsia="lt-LT"/>
          <w14:ligatures w14:val="none"/>
        </w:rPr>
      </w:pPr>
      <w:r w:rsidRPr="00002B69">
        <w:rPr>
          <w:rFonts w:ascii="Times New Roman" w:eastAsia="Times New Roman" w:hAnsi="Times New Roman" w:cs="Times New Roman"/>
          <w:kern w:val="0"/>
          <w:lang w:eastAsia="lt-LT"/>
          <w14:ligatures w14:val="none"/>
        </w:rPr>
        <w:t>Rangovas turi teisę vienašališkai nutraukti Sutartį:</w:t>
      </w:r>
    </w:p>
    <w:p w14:paraId="044501E6" w14:textId="77777777" w:rsidR="00002B69" w:rsidRPr="00002B69" w:rsidRDefault="00002B69" w:rsidP="00002B69">
      <w:pPr>
        <w:tabs>
          <w:tab w:val="left" w:pos="1134"/>
        </w:tabs>
        <w:spacing w:after="0" w:line="240" w:lineRule="auto"/>
        <w:ind w:firstLine="709"/>
        <w:jc w:val="both"/>
        <w:rPr>
          <w:rFonts w:ascii="Times New Roman" w:eastAsia="Times New Roman" w:hAnsi="Times New Roman" w:cs="Times New Roman"/>
          <w:kern w:val="0"/>
          <w:lang w:eastAsia="lt-LT"/>
          <w14:ligatures w14:val="none"/>
        </w:rPr>
      </w:pPr>
      <w:r w:rsidRPr="00002B69">
        <w:rPr>
          <w:rFonts w:ascii="Times New Roman" w:eastAsia="Times New Roman" w:hAnsi="Times New Roman" w:cs="Times New Roman"/>
          <w:kern w:val="0"/>
          <w:lang w:eastAsia="lt-LT"/>
          <w14:ligatures w14:val="none"/>
        </w:rPr>
        <w:t>45.1. Užsakovas pažeidžia atsiskaitymo terminus daugiau nei 20 (dvidešimt) kalendorinių dienų ir jeigu Rangovas apie vėlavimą prieš tai raštu pranešė Užsakovui;</w:t>
      </w:r>
    </w:p>
    <w:p w14:paraId="66667A77" w14:textId="77777777" w:rsidR="00002B69" w:rsidRPr="00002B69" w:rsidRDefault="00002B69" w:rsidP="00002B69">
      <w:pPr>
        <w:tabs>
          <w:tab w:val="left" w:pos="1134"/>
        </w:tabs>
        <w:spacing w:after="0" w:line="240" w:lineRule="auto"/>
        <w:ind w:firstLine="709"/>
        <w:jc w:val="both"/>
        <w:rPr>
          <w:rFonts w:ascii="Times New Roman" w:eastAsia="Times New Roman" w:hAnsi="Times New Roman" w:cs="Times New Roman"/>
          <w:kern w:val="0"/>
          <w:lang w:eastAsia="lt-LT"/>
          <w14:ligatures w14:val="none"/>
        </w:rPr>
      </w:pPr>
      <w:r w:rsidRPr="00002B69">
        <w:rPr>
          <w:rFonts w:ascii="Times New Roman" w:eastAsia="Times New Roman" w:hAnsi="Times New Roman" w:cs="Times New Roman"/>
          <w:kern w:val="0"/>
          <w:lang w:eastAsia="lt-LT"/>
          <w14:ligatures w14:val="none"/>
        </w:rPr>
        <w:t>45.2. jei Užsakovas nevykdo sutartinių įsipareigojimų, vykdo juos netinkamai ar kitomis sąlygomis nei numatyta Sutartyje ir Užsakovas nustatytų pažeidimų neištaiso per Rangovo reikalavime nustatytą protingą terminą.</w:t>
      </w:r>
    </w:p>
    <w:p w14:paraId="047523FD" w14:textId="77777777" w:rsidR="00002B69" w:rsidRPr="00002B69" w:rsidRDefault="00002B69" w:rsidP="00002B69">
      <w:pPr>
        <w:tabs>
          <w:tab w:val="left" w:pos="1134"/>
        </w:tabs>
        <w:spacing w:after="0" w:line="240" w:lineRule="auto"/>
        <w:ind w:firstLine="709"/>
        <w:jc w:val="both"/>
        <w:rPr>
          <w:rFonts w:ascii="Times New Roman" w:eastAsia="Times New Roman" w:hAnsi="Times New Roman" w:cs="Times New Roman"/>
          <w:color w:val="000000"/>
          <w:kern w:val="0"/>
          <w:lang w:eastAsia="lt-LT"/>
          <w14:textOutline w14:w="0" w14:cap="flat" w14:cmpd="sng" w14:algn="ctr">
            <w14:noFill/>
            <w14:prstDash w14:val="solid"/>
            <w14:bevel/>
          </w14:textOutline>
          <w14:ligatures w14:val="none"/>
        </w:rPr>
      </w:pPr>
      <w:r w:rsidRPr="00002B69">
        <w:rPr>
          <w:rFonts w:ascii="Times New Roman" w:eastAsia="Times New Roman" w:hAnsi="Times New Roman" w:cs="Times New Roman"/>
          <w:color w:val="000000"/>
          <w:kern w:val="0"/>
          <w:lang w:eastAsia="lt-LT"/>
          <w14:textOutline w14:w="0" w14:cap="flat" w14:cmpd="sng" w14:algn="ctr">
            <w14:noFill/>
            <w14:prstDash w14:val="solid"/>
            <w14:bevel/>
          </w14:textOutline>
          <w14:ligatures w14:val="none"/>
        </w:rPr>
        <w:t xml:space="preserve">46. Šalis, ketinanti vienašališkai nutraukti Sutartį, prieš 15 </w:t>
      </w:r>
      <w:r w:rsidRPr="00002B69">
        <w:rPr>
          <w:rFonts w:ascii="Times New Roman" w:eastAsia="Calibri" w:hAnsi="Times New Roman" w:cs="Times New Roman"/>
          <w:color w:val="000000"/>
          <w:kern w:val="0"/>
          <w:lang w:eastAsia="lt-LT"/>
          <w14:textOutline w14:w="0" w14:cap="flat" w14:cmpd="sng" w14:algn="ctr">
            <w14:noFill/>
            <w14:prstDash w14:val="solid"/>
            <w14:bevel/>
          </w14:textOutline>
          <w14:ligatures w14:val="none"/>
        </w:rPr>
        <w:t>(</w:t>
      </w:r>
      <w:r w:rsidRPr="00002B69">
        <w:rPr>
          <w:rFonts w:ascii="Times New Roman" w:eastAsia="Calibri" w:hAnsi="Times New Roman" w:cs="Times New Roman"/>
          <w:i/>
          <w:color w:val="000000"/>
          <w:kern w:val="0"/>
          <w:lang w:eastAsia="lt-LT"/>
          <w14:textOutline w14:w="0" w14:cap="flat" w14:cmpd="sng" w14:algn="ctr">
            <w14:noFill/>
            <w14:prstDash w14:val="solid"/>
            <w14:bevel/>
          </w14:textOutline>
          <w14:ligatures w14:val="none"/>
        </w:rPr>
        <w:t>penkiolika</w:t>
      </w:r>
      <w:r w:rsidRPr="00002B69">
        <w:rPr>
          <w:rFonts w:ascii="Times New Roman" w:eastAsia="Calibri" w:hAnsi="Times New Roman" w:cs="Times New Roman"/>
          <w:color w:val="000000"/>
          <w:kern w:val="0"/>
          <w:lang w:eastAsia="lt-LT"/>
          <w14:textOutline w14:w="0" w14:cap="flat" w14:cmpd="sng" w14:algn="ctr">
            <w14:noFill/>
            <w14:prstDash w14:val="solid"/>
            <w14:bevel/>
          </w14:textOutline>
          <w14:ligatures w14:val="none"/>
        </w:rPr>
        <w:t>) kalendorinių</w:t>
      </w:r>
      <w:r w:rsidRPr="00002B69">
        <w:rPr>
          <w:rFonts w:ascii="Times New Roman" w:eastAsia="Times New Roman" w:hAnsi="Times New Roman" w:cs="Times New Roman"/>
          <w:color w:val="000000"/>
          <w:kern w:val="0"/>
          <w:lang w:eastAsia="lt-LT"/>
          <w14:textOutline w14:w="0" w14:cap="flat" w14:cmpd="sng" w14:algn="ctr">
            <w14:noFill/>
            <w14:prstDash w14:val="solid"/>
            <w14:bevel/>
          </w14:textOutline>
          <w14:ligatures w14:val="none"/>
        </w:rPr>
        <w:t xml:space="preserve">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1CF264F3" w14:textId="77777777" w:rsidR="00002B69" w:rsidRPr="00002B69" w:rsidRDefault="00002B69" w:rsidP="00002B69">
      <w:pPr>
        <w:tabs>
          <w:tab w:val="left" w:pos="1134"/>
        </w:tabs>
        <w:spacing w:after="0" w:line="240" w:lineRule="auto"/>
        <w:ind w:firstLine="709"/>
        <w:jc w:val="both"/>
        <w:rPr>
          <w:rFonts w:ascii="Times New Roman" w:eastAsia="Calibri" w:hAnsi="Times New Roman" w:cs="Times New Roman"/>
          <w:color w:val="000000"/>
          <w:kern w:val="0"/>
          <w14:ligatures w14:val="none"/>
        </w:rPr>
      </w:pPr>
      <w:r w:rsidRPr="00002B69">
        <w:rPr>
          <w:rFonts w:ascii="Times New Roman" w:eastAsia="Times New Roman" w:hAnsi="Times New Roman" w:cs="Times New Roman"/>
          <w:kern w:val="0"/>
          <w14:ligatures w14:val="none"/>
        </w:rPr>
        <w:t xml:space="preserve">47. </w:t>
      </w:r>
      <w:r w:rsidRPr="00002B69">
        <w:rPr>
          <w:rFonts w:ascii="Times New Roman" w:eastAsia="Calibri" w:hAnsi="Times New Roman" w:cs="Times New Roman"/>
          <w:color w:val="000000"/>
          <w:kern w:val="0"/>
          <w14:ligatures w14:val="none"/>
        </w:rPr>
        <w:t>Sutarties</w:t>
      </w:r>
      <w:r w:rsidRPr="00002B69">
        <w:rPr>
          <w:rFonts w:ascii="Times New Roman" w:eastAsia="Times New Roman" w:hAnsi="Times New Roman" w:cs="Times New Roman"/>
          <w:kern w:val="0"/>
          <w14:ligatures w14:val="none"/>
        </w:rPr>
        <w:t xml:space="preserve"> e</w:t>
      </w:r>
      <w:r w:rsidRPr="00002B69">
        <w:rPr>
          <w:rFonts w:ascii="Times New Roman" w:eastAsia="Calibri" w:hAnsi="Times New Roman" w:cs="Times New Roman"/>
          <w:color w:val="000000"/>
          <w:kern w:val="0"/>
          <w14:ligatures w14:val="none"/>
        </w:rPr>
        <w:t>sminiu pažeidimu bus laikoma:</w:t>
      </w:r>
    </w:p>
    <w:p w14:paraId="1A176F0F" w14:textId="77777777" w:rsidR="00002B69" w:rsidRPr="00002B69" w:rsidRDefault="00002B69" w:rsidP="00002B69">
      <w:pPr>
        <w:tabs>
          <w:tab w:val="left" w:pos="1134"/>
        </w:tabs>
        <w:spacing w:after="0" w:line="240" w:lineRule="auto"/>
        <w:ind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color w:val="000000"/>
          <w:kern w:val="0"/>
          <w14:ligatures w14:val="none"/>
        </w:rPr>
        <w:t xml:space="preserve">47.1. </w:t>
      </w:r>
      <w:r w:rsidRPr="00002B69">
        <w:rPr>
          <w:rFonts w:ascii="Times New Roman" w:eastAsia="Calibri" w:hAnsi="Times New Roman" w:cs="Times New Roman"/>
          <w:kern w:val="0"/>
          <w14:ligatures w14:val="none"/>
        </w:rPr>
        <w:t>nevykdo Darbų arba vykdo Darbus akivaizdžiai per lėtai, kad spėtų juos užbaigti per Darbų terminus ir, gavęs Užsakovo pretenziją dėl vėlavimo nesiima Darbų paspartinimo priemonių;</w:t>
      </w:r>
    </w:p>
    <w:p w14:paraId="100C4F72" w14:textId="77777777" w:rsidR="00002B69" w:rsidRPr="00002B69" w:rsidRDefault="00002B69" w:rsidP="00002B69">
      <w:pPr>
        <w:spacing w:after="0" w:line="240" w:lineRule="auto"/>
        <w:ind w:firstLine="709"/>
        <w:jc w:val="both"/>
        <w:rPr>
          <w:rFonts w:ascii="Times New Roman" w:eastAsia="Arial Unicode MS" w:hAnsi="Times New Roman" w:cs="Times New Roman"/>
          <w:iCs/>
          <w:kern w:val="0"/>
          <w14:ligatures w14:val="none"/>
        </w:rPr>
      </w:pPr>
      <w:r w:rsidRPr="00002B69">
        <w:rPr>
          <w:rFonts w:ascii="Times New Roman" w:eastAsia="Arial Unicode MS" w:hAnsi="Times New Roman" w:cs="Times New Roman"/>
          <w:iCs/>
          <w:kern w:val="0"/>
          <w14:ligatures w14:val="none"/>
        </w:rPr>
        <w:t>47.2. Rangovas pažeidžia Darbų terminus ir papildomą Užsakovo nustatytą laiką, per kurį skaičiuojami delspinigiai už vėlavimą;</w:t>
      </w:r>
    </w:p>
    <w:p w14:paraId="43507658" w14:textId="77777777" w:rsidR="00002B69" w:rsidRPr="00002B69" w:rsidRDefault="00002B69" w:rsidP="00002B69">
      <w:pPr>
        <w:spacing w:after="0" w:line="240" w:lineRule="auto"/>
        <w:ind w:firstLine="709"/>
        <w:jc w:val="both"/>
        <w:rPr>
          <w:rFonts w:ascii="Times New Roman" w:eastAsia="Arial Unicode MS" w:hAnsi="Times New Roman" w:cs="Times New Roman"/>
          <w:iCs/>
          <w:kern w:val="0"/>
          <w14:ligatures w14:val="none"/>
        </w:rPr>
      </w:pPr>
      <w:r w:rsidRPr="00002B69">
        <w:rPr>
          <w:rFonts w:ascii="Times New Roman" w:eastAsia="Times New Roman" w:hAnsi="Times New Roman" w:cs="Times New Roman"/>
          <w:iCs/>
          <w:kern w:val="0"/>
          <w14:ligatures w14:val="none"/>
        </w:rPr>
        <w:t xml:space="preserve">47.3. </w:t>
      </w:r>
      <w:r w:rsidRPr="00002B69">
        <w:rPr>
          <w:rFonts w:ascii="Times New Roman" w:eastAsia="Arial Unicode MS" w:hAnsi="Times New Roman" w:cs="Times New Roman"/>
          <w:iCs/>
          <w:kern w:val="0"/>
          <w14:ligatures w14:val="none"/>
        </w:rPr>
        <w:t xml:space="preserve">jeigu Rangovas siekia padidinti Sutarties kainą (t. y. nevykdo Sutarties už Sutartyje nustatytą kainą, išskyrus Sutartyje numatytus atvejus; </w:t>
      </w:r>
    </w:p>
    <w:p w14:paraId="00D8F513" w14:textId="77777777" w:rsidR="00002B69" w:rsidRPr="00002B69" w:rsidRDefault="00002B69" w:rsidP="00002B69">
      <w:pPr>
        <w:spacing w:after="0" w:line="240" w:lineRule="auto"/>
        <w:ind w:firstLine="709"/>
        <w:jc w:val="both"/>
        <w:rPr>
          <w:rFonts w:ascii="Times New Roman" w:eastAsia="Arial Unicode MS" w:hAnsi="Times New Roman" w:cs="Times New Roman"/>
          <w:kern w:val="0"/>
          <w14:ligatures w14:val="none"/>
        </w:rPr>
      </w:pPr>
      <w:r w:rsidRPr="00002B69">
        <w:rPr>
          <w:rFonts w:ascii="Times New Roman" w:eastAsia="Arial Unicode MS" w:hAnsi="Times New Roman" w:cs="Times New Roman"/>
          <w:kern w:val="0"/>
          <w14:ligatures w14:val="none"/>
        </w:rPr>
        <w:lastRenderedPageBreak/>
        <w:t>47.4. jeigu Sutarties vykdymo metu Rangovui priskaičiuotų baudų už Sutarties ir(arba) jos priedo (-ų) sąlygų pažeidimus suma pasiekia 10 (dešimt) proc. Pradinės sutarties vertės;</w:t>
      </w:r>
    </w:p>
    <w:p w14:paraId="1E3E8AFC" w14:textId="77777777" w:rsidR="00002B69" w:rsidRPr="00002B69" w:rsidRDefault="00002B69" w:rsidP="00002B69">
      <w:pPr>
        <w:spacing w:after="0" w:line="240" w:lineRule="auto"/>
        <w:ind w:firstLine="709"/>
        <w:jc w:val="both"/>
        <w:rPr>
          <w:rFonts w:ascii="Times New Roman" w:eastAsia="Arial Unicode MS" w:hAnsi="Times New Roman" w:cs="Times New Roman"/>
          <w:kern w:val="0"/>
          <w14:ligatures w14:val="none"/>
        </w:rPr>
      </w:pPr>
      <w:r w:rsidRPr="00002B69">
        <w:rPr>
          <w:rFonts w:ascii="Times New Roman" w:eastAsia="Arial Unicode MS" w:hAnsi="Times New Roman" w:cs="Times New Roman"/>
          <w:kern w:val="0"/>
          <w14:ligatures w14:val="none"/>
        </w:rPr>
        <w:t>47.5. Rangovas be Užsakovo žinios pasitelkia Sutarčiai vykdyti naują subrangovą;</w:t>
      </w:r>
    </w:p>
    <w:p w14:paraId="6066980C" w14:textId="77777777" w:rsidR="00002B69" w:rsidRPr="00002B69" w:rsidRDefault="00002B69" w:rsidP="00002B69">
      <w:pPr>
        <w:spacing w:after="0" w:line="240" w:lineRule="auto"/>
        <w:ind w:firstLine="709"/>
        <w:jc w:val="both"/>
        <w:rPr>
          <w:rFonts w:ascii="Times New Roman" w:eastAsia="Arial Unicode MS" w:hAnsi="Times New Roman" w:cs="Times New Roman"/>
          <w:kern w:val="0"/>
          <w14:ligatures w14:val="none"/>
        </w:rPr>
      </w:pPr>
      <w:r w:rsidRPr="00002B69">
        <w:rPr>
          <w:rFonts w:ascii="Times New Roman" w:eastAsia="Arial Unicode MS" w:hAnsi="Times New Roman" w:cs="Times New Roman"/>
          <w:kern w:val="0"/>
          <w14:ligatures w14:val="none"/>
        </w:rPr>
        <w:t>47.6. Rangovas pažeidžia Darbų terminus ir dėl jų atlikimo vėlavimo Darbai praranda prasmę Užsakovui, jeigu tokia sąlyga buvo nurodyta Užsakovo užduotyje;</w:t>
      </w:r>
    </w:p>
    <w:p w14:paraId="5AE3FA08" w14:textId="77777777" w:rsidR="00002B69" w:rsidRPr="00002B69" w:rsidRDefault="00002B69" w:rsidP="00002B69">
      <w:pPr>
        <w:spacing w:after="0" w:line="240" w:lineRule="auto"/>
        <w:ind w:firstLine="709"/>
        <w:jc w:val="both"/>
        <w:rPr>
          <w:rFonts w:ascii="Times New Roman" w:eastAsia="Arial Unicode MS" w:hAnsi="Times New Roman" w:cs="Times New Roman"/>
          <w:kern w:val="0"/>
          <w14:ligatures w14:val="none"/>
        </w:rPr>
      </w:pPr>
      <w:r w:rsidRPr="00002B69">
        <w:rPr>
          <w:rFonts w:ascii="Times New Roman" w:eastAsia="Arial Unicode MS" w:hAnsi="Times New Roman" w:cs="Times New Roman"/>
          <w:kern w:val="0"/>
          <w14:ligatures w14:val="none"/>
        </w:rPr>
        <w:t xml:space="preserve">47.7. </w:t>
      </w:r>
      <w:r w:rsidRPr="00002B69">
        <w:rPr>
          <w:rFonts w:ascii="Times New Roman" w:eastAsia="Calibri" w:hAnsi="Times New Roman" w:cs="Times New Roman"/>
          <w:color w:val="000000"/>
          <w:kern w:val="0"/>
          <w14:ligatures w14:val="none"/>
        </w:rPr>
        <w:t xml:space="preserve">pažeidimas, kuris atitinka Lietuvos Respublikos civilinio </w:t>
      </w:r>
      <w:r w:rsidRPr="00002B69">
        <w:rPr>
          <w:rFonts w:ascii="Times New Roman" w:eastAsia="Calibri" w:hAnsi="Times New Roman" w:cs="Times New Roman"/>
          <w:kern w:val="0"/>
          <w14:ligatures w14:val="none"/>
        </w:rPr>
        <w:t>kodekso 6.217 straipsnio 2 dalyje nurodytas aplinkybes.</w:t>
      </w:r>
    </w:p>
    <w:p w14:paraId="76FBFC30" w14:textId="77777777" w:rsidR="00002B69" w:rsidRPr="00002B69" w:rsidRDefault="00002B69" w:rsidP="00002B69">
      <w:pPr>
        <w:spacing w:after="0" w:line="240" w:lineRule="auto"/>
        <w:ind w:firstLine="709"/>
        <w:jc w:val="both"/>
        <w:rPr>
          <w:rFonts w:ascii="Times New Roman" w:eastAsia="Arial Unicode MS" w:hAnsi="Times New Roman" w:cs="Times New Roman"/>
          <w:kern w:val="0"/>
          <w14:ligatures w14:val="none"/>
        </w:rPr>
      </w:pPr>
      <w:r w:rsidRPr="00002B69">
        <w:rPr>
          <w:rFonts w:ascii="Times New Roman" w:eastAsia="Arial Unicode MS" w:hAnsi="Times New Roman" w:cs="Times New Roman"/>
          <w:kern w:val="0"/>
          <w14:ligatures w14:val="none"/>
        </w:rPr>
        <w:t xml:space="preserve">48. </w:t>
      </w:r>
      <w:r w:rsidRPr="00002B69">
        <w:rPr>
          <w:rFonts w:ascii="Times New Roman" w:eastAsia="Calibri" w:hAnsi="Times New Roman" w:cs="Times New Roman"/>
          <w:kern w:val="0"/>
          <w:lang w:eastAsia="lt-LT"/>
          <w14:ligatures w14:val="none"/>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3C06C43C" w14:textId="77777777" w:rsidR="00002B69" w:rsidRPr="00002B69" w:rsidRDefault="00002B69" w:rsidP="00002B69">
      <w:pPr>
        <w:spacing w:after="0" w:line="240" w:lineRule="auto"/>
        <w:ind w:firstLine="709"/>
        <w:jc w:val="both"/>
        <w:rPr>
          <w:rFonts w:ascii="Times New Roman" w:eastAsia="Times New Roman" w:hAnsi="Times New Roman" w:cs="Times New Roman"/>
          <w:color w:val="000000"/>
          <w:kern w:val="0"/>
          <w14:ligatures w14:val="none"/>
        </w:rPr>
      </w:pPr>
      <w:r w:rsidRPr="00002B69">
        <w:rPr>
          <w:rFonts w:ascii="Times New Roman" w:eastAsia="Calibri" w:hAnsi="Times New Roman" w:cs="Times New Roman"/>
          <w:color w:val="000000"/>
          <w:kern w:val="0"/>
          <w14:ligatures w14:val="none"/>
        </w:rPr>
        <w:t xml:space="preserve">49. </w:t>
      </w:r>
      <w:r w:rsidRPr="00002B69">
        <w:rPr>
          <w:rFonts w:ascii="Times New Roman" w:eastAsia="Times New Roman" w:hAnsi="Times New Roman" w:cs="Times New Roman"/>
          <w:color w:val="000000"/>
          <w:kern w:val="0"/>
          <w14:ligatures w14:val="none"/>
        </w:rPr>
        <w:t>Asmenys, atsakingi už Sutarties vykdymą:</w:t>
      </w:r>
    </w:p>
    <w:p w14:paraId="6AA302F1" w14:textId="7A9E925B" w:rsidR="00002B69" w:rsidRPr="00002B69" w:rsidRDefault="00002B69" w:rsidP="00002B69">
      <w:pPr>
        <w:spacing w:after="0" w:line="240" w:lineRule="auto"/>
        <w:ind w:firstLine="709"/>
        <w:jc w:val="both"/>
        <w:rPr>
          <w:rFonts w:ascii="Times New Roman" w:eastAsia="Times New Roman" w:hAnsi="Times New Roman" w:cs="Times New Roman"/>
          <w:kern w:val="0"/>
          <w:lang w:eastAsia="ar-SA"/>
          <w14:ligatures w14:val="none"/>
        </w:rPr>
      </w:pPr>
      <w:r w:rsidRPr="00002B69">
        <w:rPr>
          <w:rFonts w:ascii="Times New Roman" w:eastAsia="Times New Roman" w:hAnsi="Times New Roman" w:cs="Times New Roman"/>
          <w:kern w:val="0"/>
          <w:lang w:eastAsia="ar-SA"/>
          <w14:ligatures w14:val="none"/>
        </w:rPr>
        <w:t xml:space="preserve">49.1. Užsakovo atstovas: už Sutarties vykdymą – </w:t>
      </w:r>
      <w:r w:rsidR="008269EE" w:rsidRPr="008269EE">
        <w:rPr>
          <w:rFonts w:ascii="Times New Roman" w:eastAsia="Times New Roman" w:hAnsi="Times New Roman" w:cs="Times New Roman"/>
          <w:kern w:val="0"/>
          <w:highlight w:val="lightGray"/>
          <w:lang w:eastAsia="ar-SA"/>
          <w14:ligatures w14:val="none"/>
        </w:rPr>
        <w:t>__________</w:t>
      </w:r>
      <w:r w:rsidRPr="00002B69">
        <w:rPr>
          <w:rFonts w:ascii="Times New Roman" w:eastAsia="Times New Roman" w:hAnsi="Times New Roman" w:cs="Times New Roman"/>
          <w:kern w:val="0"/>
          <w:lang w:eastAsia="ar-SA"/>
          <w14:ligatures w14:val="none"/>
        </w:rPr>
        <w:t xml:space="preserve">, tel. </w:t>
      </w:r>
      <w:r w:rsidR="008269EE" w:rsidRPr="008269EE">
        <w:rPr>
          <w:rFonts w:ascii="Times New Roman" w:eastAsia="Times New Roman" w:hAnsi="Times New Roman" w:cs="Times New Roman"/>
          <w:kern w:val="0"/>
          <w:highlight w:val="lightGray"/>
          <w:lang w:eastAsia="ar-SA"/>
          <w14:ligatures w14:val="none"/>
        </w:rPr>
        <w:t>__________</w:t>
      </w:r>
      <w:r w:rsidRPr="00002B69">
        <w:rPr>
          <w:rFonts w:ascii="Times New Roman" w:eastAsia="Times New Roman" w:hAnsi="Times New Roman" w:cs="Times New Roman"/>
          <w:kern w:val="0"/>
          <w:lang w:eastAsia="ar-SA"/>
          <w14:ligatures w14:val="none"/>
        </w:rPr>
        <w:t xml:space="preserve">, el. p. </w:t>
      </w:r>
      <w:r w:rsidR="008269EE" w:rsidRPr="008269EE">
        <w:rPr>
          <w:rFonts w:ascii="Times New Roman" w:eastAsia="Times New Roman" w:hAnsi="Times New Roman" w:cs="Times New Roman"/>
          <w:kern w:val="0"/>
          <w:highlight w:val="lightGray"/>
          <w:lang w:eastAsia="ar-SA"/>
          <w14:ligatures w14:val="none"/>
        </w:rPr>
        <w:t>__________</w:t>
      </w:r>
      <w:r w:rsidRPr="00002B69">
        <w:rPr>
          <w:rFonts w:ascii="Times New Roman" w:eastAsia="Times New Roman" w:hAnsi="Times New Roman" w:cs="Times New Roman"/>
          <w:kern w:val="0"/>
          <w:lang w:eastAsia="ar-SA"/>
          <w14:ligatures w14:val="none"/>
        </w:rPr>
        <w:t>;</w:t>
      </w:r>
    </w:p>
    <w:p w14:paraId="0AB4CCE4" w14:textId="77777777" w:rsidR="00002B69" w:rsidRPr="00002B69" w:rsidRDefault="00002B69" w:rsidP="00002B69">
      <w:pPr>
        <w:spacing w:after="0" w:line="240" w:lineRule="auto"/>
        <w:ind w:firstLine="709"/>
        <w:jc w:val="both"/>
        <w:rPr>
          <w:rFonts w:ascii="Times New Roman" w:eastAsia="Times New Roman" w:hAnsi="Times New Roman" w:cs="Times New Roman"/>
          <w:kern w:val="0"/>
          <w:lang w:eastAsia="ar-SA"/>
          <w14:ligatures w14:val="none"/>
        </w:rPr>
      </w:pPr>
      <w:r w:rsidRPr="00002B69">
        <w:rPr>
          <w:rFonts w:ascii="Times New Roman" w:eastAsia="Times New Roman" w:hAnsi="Times New Roman" w:cs="Times New Roman"/>
          <w:kern w:val="0"/>
          <w:lang w:eastAsia="ar-SA"/>
          <w14:ligatures w14:val="none"/>
        </w:rPr>
        <w:t xml:space="preserve">49.2. Rangovo atstovas, atsakingas už Sutarties vykdymą – </w:t>
      </w:r>
      <w:r w:rsidRPr="00002B69">
        <w:rPr>
          <w:rFonts w:ascii="Times New Roman" w:eastAsia="Times New Roman" w:hAnsi="Times New Roman" w:cs="Times New Roman"/>
          <w:i/>
          <w:kern w:val="0"/>
          <w:lang w:eastAsia="ar-SA"/>
          <w14:ligatures w14:val="none"/>
        </w:rPr>
        <w:t>(</w:t>
      </w:r>
      <w:r w:rsidRPr="00002B69">
        <w:rPr>
          <w:rFonts w:ascii="Times New Roman" w:eastAsia="Times New Roman" w:hAnsi="Times New Roman" w:cs="Times New Roman"/>
          <w:i/>
          <w:kern w:val="0"/>
          <w:highlight w:val="lightGray"/>
          <w:lang w:eastAsia="ar-SA"/>
          <w14:ligatures w14:val="none"/>
        </w:rPr>
        <w:t>nurodyti asmenį ir jo kontaktus</w:t>
      </w:r>
      <w:r w:rsidRPr="00002B69">
        <w:rPr>
          <w:rFonts w:ascii="Times New Roman" w:eastAsia="Times New Roman" w:hAnsi="Times New Roman" w:cs="Times New Roman"/>
          <w:i/>
          <w:kern w:val="0"/>
          <w:lang w:eastAsia="ar-SA"/>
          <w14:ligatures w14:val="none"/>
        </w:rPr>
        <w:t>)</w:t>
      </w:r>
      <w:r w:rsidRPr="00002B69">
        <w:rPr>
          <w:rFonts w:ascii="Times New Roman" w:eastAsia="Times New Roman" w:hAnsi="Times New Roman" w:cs="Times New Roman"/>
          <w:kern w:val="0"/>
          <w:lang w:eastAsia="ar-SA"/>
          <w14:ligatures w14:val="none"/>
        </w:rPr>
        <w:t>.</w:t>
      </w:r>
    </w:p>
    <w:p w14:paraId="55250B89" w14:textId="77777777" w:rsidR="00002B69" w:rsidRPr="00002B69" w:rsidRDefault="00002B69" w:rsidP="00002B69">
      <w:pPr>
        <w:spacing w:after="0" w:line="240" w:lineRule="auto"/>
        <w:ind w:firstLine="709"/>
        <w:jc w:val="both"/>
        <w:rPr>
          <w:rFonts w:ascii="Times New Roman" w:eastAsia="Times New Roman" w:hAnsi="Times New Roman" w:cs="Times New Roman"/>
          <w:kern w:val="0"/>
          <w:lang w:eastAsia="ar-SA"/>
          <w14:ligatures w14:val="none"/>
        </w:rPr>
      </w:pPr>
      <w:r w:rsidRPr="00002B69">
        <w:rPr>
          <w:rFonts w:ascii="Times New Roman" w:eastAsia="Times New Roman" w:hAnsi="Times New Roman" w:cs="Times New Roman"/>
          <w:spacing w:val="-3"/>
          <w:kern w:val="0"/>
          <w:lang w:eastAsia="ar-SA"/>
          <w14:ligatures w14:val="none"/>
        </w:rPr>
        <w:t xml:space="preserve">50. Visi Šalių su Sutartimi susiję pranešimai, nurodymai, prašymai, kiti dokumentai ar susirašinėjimas (toliau visi kartu – dokumentai) turi būti siunčiami raštu </w:t>
      </w:r>
      <w:r w:rsidRPr="00002B69">
        <w:rPr>
          <w:rFonts w:ascii="Times New Roman" w:eastAsia="Times New Roman" w:hAnsi="Times New Roman" w:cs="Times New Roman"/>
          <w:kern w:val="0"/>
          <w:lang w:eastAsia="lt-LT"/>
          <w14:ligatures w14:val="none"/>
        </w:rPr>
        <w:t>(elektroninėmis priemonėmis (patvirtinant gavimą) arba pasirašytinai per pašto paslaugos teikėją ar kitą tinkamą vežėją)</w:t>
      </w:r>
      <w:r w:rsidRPr="00002B69">
        <w:rPr>
          <w:rFonts w:ascii="Times New Roman" w:eastAsia="Times New Roman" w:hAnsi="Times New Roman" w:cs="Times New Roman"/>
          <w:spacing w:val="-3"/>
          <w:kern w:val="0"/>
          <w:lang w:eastAsia="ar-SA"/>
          <w14:ligatures w14:val="none"/>
        </w:rPr>
        <w:t xml:space="preserve">. Apie savo adreso ar kitų rekvizitų pasikeitimą kiekviena Šalis nedelsdama, tačiau ne vėliau kaip per 5 (penkias) kalendorines dienas nuo minėto pasikeitimo dienos, raštu privalo pranešti kitai Šaliai. </w:t>
      </w:r>
      <w:r w:rsidRPr="00002B69">
        <w:rPr>
          <w:rFonts w:ascii="Times New Roman" w:eastAsia="Times New Roman" w:hAnsi="Times New Roman" w:cs="Times New Roman"/>
          <w:kern w:val="0"/>
          <w:lang w:eastAsia="ar-SA"/>
          <w14:ligatures w14:val="none"/>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9387644" w14:textId="77777777" w:rsidR="00002B69" w:rsidRPr="00002B69" w:rsidRDefault="00002B69" w:rsidP="00002B69">
      <w:pPr>
        <w:spacing w:after="0" w:line="240" w:lineRule="auto"/>
        <w:ind w:firstLine="709"/>
        <w:jc w:val="both"/>
        <w:rPr>
          <w:rFonts w:ascii="Times New Roman" w:eastAsia="Times New Roman" w:hAnsi="Times New Roman" w:cs="Times New Roman"/>
          <w:kern w:val="0"/>
          <w:lang w:eastAsia="ar-SA"/>
          <w14:ligatures w14:val="none"/>
        </w:rPr>
      </w:pPr>
      <w:r w:rsidRPr="00002B69">
        <w:rPr>
          <w:rFonts w:ascii="Times New Roman" w:eastAsia="Times New Roman" w:hAnsi="Times New Roman" w:cs="Times New Roman"/>
          <w:kern w:val="0"/>
          <w:lang w:eastAsia="ar-SA"/>
          <w14:ligatures w14:val="none"/>
        </w:rPr>
        <w:t>51. Šalių vienos kitai teikiami dokumentai bus laikomi pateiktais tinkamai, jei jie bus siunčiami/atsiųsti Sutarties VIII skyriuje nurodytais Šalių kontaktais.</w:t>
      </w:r>
    </w:p>
    <w:p w14:paraId="561DCCF8" w14:textId="77777777" w:rsidR="00002B69" w:rsidRPr="00002B69" w:rsidRDefault="00002B69" w:rsidP="00002B69">
      <w:pPr>
        <w:spacing w:after="0" w:line="240" w:lineRule="auto"/>
        <w:ind w:firstLine="709"/>
        <w:jc w:val="both"/>
        <w:rPr>
          <w:rFonts w:ascii="Times New Roman" w:eastAsia="Calibri" w:hAnsi="Times New Roman" w:cs="Times New Roman"/>
          <w:kern w:val="0"/>
          <w14:ligatures w14:val="none"/>
        </w:rPr>
      </w:pPr>
      <w:r w:rsidRPr="00002B69">
        <w:rPr>
          <w:rFonts w:ascii="Times New Roman" w:eastAsia="Calibri" w:hAnsi="Times New Roman" w:cs="Times New Roman"/>
          <w:kern w:val="0"/>
          <w14:ligatures w14:val="none"/>
        </w:rPr>
        <w:t>52. Sutarties Šalims yra žinoma, kad ši Sutartis yra vieša, išskyrus Sutartyje esančią konfidencialią informaciją. Konfidencialia informacija laikoma tik tokia informacija, kurios atskleidimas prieštarautų teisės aktams.</w:t>
      </w:r>
    </w:p>
    <w:p w14:paraId="504D1DC2" w14:textId="77777777" w:rsidR="00002B69" w:rsidRPr="00002B69" w:rsidRDefault="00002B69" w:rsidP="00002B69">
      <w:pPr>
        <w:spacing w:after="0" w:line="240" w:lineRule="auto"/>
        <w:ind w:firstLine="709"/>
        <w:jc w:val="both"/>
        <w:rPr>
          <w:rFonts w:ascii="Times New Roman" w:eastAsia="Times New Roman" w:hAnsi="Times New Roman" w:cs="Times New Roman"/>
          <w:kern w:val="0"/>
          <w14:ligatures w14:val="none"/>
        </w:rPr>
      </w:pPr>
      <w:r w:rsidRPr="00002B69">
        <w:rPr>
          <w:rFonts w:ascii="Times New Roman" w:eastAsia="Calibri" w:hAnsi="Times New Roman" w:cs="Times New Roman"/>
          <w:kern w:val="0"/>
          <w14:ligatures w14:val="none"/>
        </w:rPr>
        <w:t xml:space="preserve">53. </w:t>
      </w:r>
      <w:r w:rsidRPr="00002B69">
        <w:rPr>
          <w:rFonts w:ascii="Times New Roman" w:eastAsia="Times New Roman" w:hAnsi="Times New Roman" w:cs="Times New Roman"/>
          <w:kern w:val="0"/>
          <w14:ligatures w14:val="none"/>
        </w:rPr>
        <w:t>Sutarčiai, iš jos kylantiems Šalių santykiams bei jų aiškinimui taikoma Lietuvos Respublikos teisė.</w:t>
      </w:r>
    </w:p>
    <w:p w14:paraId="397B893F" w14:textId="77777777" w:rsidR="00002B69" w:rsidRPr="00002B69" w:rsidRDefault="00002B69" w:rsidP="00002B69">
      <w:pPr>
        <w:spacing w:after="0" w:line="240" w:lineRule="auto"/>
        <w:ind w:firstLine="709"/>
        <w:jc w:val="both"/>
        <w:rPr>
          <w:rFonts w:ascii="Times New Roman" w:eastAsia="Times New Roman" w:hAnsi="Times New Roman" w:cs="Times New Roman"/>
          <w:kern w:val="0"/>
          <w:lang w:eastAsia="ar-SA"/>
          <w14:ligatures w14:val="none"/>
        </w:rPr>
      </w:pPr>
      <w:r w:rsidRPr="00002B69">
        <w:rPr>
          <w:rFonts w:ascii="Times New Roman" w:eastAsia="Calibri" w:hAnsi="Times New Roman" w:cs="Times New Roman"/>
          <w:kern w:val="0"/>
          <w:lang w:eastAsia="lt-LT"/>
          <w14:ligatures w14:val="none"/>
        </w:rPr>
        <w:t xml:space="preserve">54. </w:t>
      </w:r>
      <w:r w:rsidRPr="00002B69">
        <w:rPr>
          <w:rFonts w:ascii="Times New Roman" w:eastAsia="Times New Roman" w:hAnsi="Times New Roman" w:cs="Times New Roman"/>
          <w:kern w:val="0"/>
          <w:lang w:eastAsia="ar-SA"/>
          <w14:ligatures w14:val="none"/>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534D13B2" w14:textId="5CC374BF" w:rsidR="00002B69" w:rsidRPr="00002B69" w:rsidRDefault="00002B69" w:rsidP="00002B69">
      <w:pPr>
        <w:spacing w:after="0" w:line="240" w:lineRule="auto"/>
        <w:ind w:firstLine="709"/>
        <w:jc w:val="both"/>
        <w:rPr>
          <w:rFonts w:ascii="Times New Roman" w:eastAsia="Times New Roman" w:hAnsi="Times New Roman" w:cs="Times New Roman"/>
          <w:kern w:val="0"/>
          <w:lang w:eastAsia="ar-SA"/>
          <w14:ligatures w14:val="none"/>
        </w:rPr>
      </w:pPr>
      <w:r w:rsidRPr="00002B69">
        <w:rPr>
          <w:rFonts w:ascii="Times New Roman" w:eastAsia="Times New Roman" w:hAnsi="Times New Roman" w:cs="Times New Roman"/>
          <w:kern w:val="0"/>
          <w:lang w:eastAsia="ar-SA"/>
          <w14:ligatures w14:val="none"/>
        </w:rPr>
        <w:t xml:space="preserve">55. Saugiu kvalifikuotu elektroniniu parašu abiejų Šalių </w:t>
      </w:r>
      <w:r w:rsidR="006E01A9">
        <w:rPr>
          <w:rFonts w:ascii="Times New Roman" w:eastAsia="Times New Roman" w:hAnsi="Times New Roman" w:cs="Times New Roman"/>
          <w:kern w:val="0"/>
          <w:lang w:eastAsia="ar-SA"/>
          <w14:ligatures w14:val="none"/>
        </w:rPr>
        <w:t>.</w:t>
      </w:r>
      <w:proofErr w:type="spellStart"/>
      <w:r w:rsidRPr="00002B69">
        <w:rPr>
          <w:rFonts w:ascii="Times New Roman" w:eastAsia="Times New Roman" w:hAnsi="Times New Roman" w:cs="Times New Roman"/>
          <w:kern w:val="0"/>
          <w:lang w:eastAsia="ar-SA"/>
          <w14:ligatures w14:val="none"/>
        </w:rPr>
        <w:t>adoc</w:t>
      </w:r>
      <w:proofErr w:type="spellEnd"/>
      <w:r w:rsidRPr="00002B69">
        <w:rPr>
          <w:rFonts w:ascii="Times New Roman" w:eastAsia="Times New Roman" w:hAnsi="Times New Roman" w:cs="Times New Roman"/>
          <w:kern w:val="0"/>
          <w:lang w:eastAsia="ar-SA"/>
          <w14:ligatures w14:val="none"/>
        </w:rPr>
        <w:t xml:space="preserve"> formatu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4EF97D63" w14:textId="77777777" w:rsidR="00002B69" w:rsidRPr="00187B1C" w:rsidRDefault="00002B69" w:rsidP="00002B69">
      <w:pPr>
        <w:spacing w:after="0" w:line="240" w:lineRule="auto"/>
        <w:ind w:firstLine="697"/>
        <w:jc w:val="both"/>
        <w:rPr>
          <w:rFonts w:ascii="Times New Roman" w:eastAsia="Times New Roman" w:hAnsi="Times New Roman" w:cs="Times New Roman"/>
          <w:kern w:val="0"/>
          <w:lang w:eastAsia="ar-SA"/>
          <w14:ligatures w14:val="none"/>
        </w:rPr>
      </w:pPr>
      <w:r w:rsidRPr="00187B1C">
        <w:rPr>
          <w:rFonts w:ascii="Times New Roman" w:eastAsia="Times New Roman" w:hAnsi="Times New Roman" w:cs="Times New Roman"/>
          <w:kern w:val="0"/>
          <w:lang w:eastAsia="ar-SA"/>
          <w14:ligatures w14:val="none"/>
        </w:rPr>
        <w:t>56. Sutarties priedai:</w:t>
      </w:r>
    </w:p>
    <w:p w14:paraId="081274FC" w14:textId="509B7FF5" w:rsidR="00002B69" w:rsidRPr="00187B1C" w:rsidRDefault="00002B69" w:rsidP="00C57F82">
      <w:pPr>
        <w:spacing w:after="0" w:line="240" w:lineRule="auto"/>
        <w:ind w:firstLine="697"/>
        <w:jc w:val="both"/>
        <w:rPr>
          <w:rFonts w:ascii="Times New Roman" w:eastAsia="Times New Roman" w:hAnsi="Times New Roman" w:cs="Times New Roman"/>
          <w:kern w:val="0"/>
          <w:lang w:eastAsia="ar-SA"/>
          <w14:ligatures w14:val="none"/>
        </w:rPr>
      </w:pPr>
      <w:r w:rsidRPr="00187B1C">
        <w:rPr>
          <w:rFonts w:ascii="Times New Roman" w:eastAsia="Times New Roman" w:hAnsi="Times New Roman" w:cs="Times New Roman"/>
          <w:kern w:val="0"/>
          <w:lang w:eastAsia="ar-SA"/>
          <w14:ligatures w14:val="none"/>
        </w:rPr>
        <w:t xml:space="preserve">56.1. </w:t>
      </w:r>
      <w:r w:rsidR="00C57F82" w:rsidRPr="00187B1C">
        <w:rPr>
          <w:rFonts w:ascii="Times New Roman" w:eastAsia="Times New Roman" w:hAnsi="Times New Roman" w:cs="Times New Roman"/>
          <w:kern w:val="0"/>
          <w:lang w:eastAsia="ar-SA"/>
          <w14:ligatures w14:val="none"/>
        </w:rPr>
        <w:t>Pirkimo dokumentai</w:t>
      </w:r>
      <w:r w:rsidRPr="00187B1C">
        <w:rPr>
          <w:rFonts w:ascii="Times New Roman" w:eastAsia="Times New Roman" w:hAnsi="Times New Roman" w:cs="Times New Roman"/>
          <w:kern w:val="0"/>
          <w:lang w:eastAsia="ar-SA"/>
          <w14:ligatures w14:val="none"/>
        </w:rPr>
        <w:t>;</w:t>
      </w:r>
    </w:p>
    <w:p w14:paraId="471E921B" w14:textId="3156A0E6" w:rsidR="00002B69" w:rsidRPr="00002B69" w:rsidRDefault="00002B69" w:rsidP="00002B69">
      <w:pPr>
        <w:suppressAutoHyphens/>
        <w:spacing w:after="0" w:line="240" w:lineRule="auto"/>
        <w:ind w:firstLine="697"/>
        <w:jc w:val="both"/>
        <w:rPr>
          <w:rFonts w:ascii="Times New Roman" w:eastAsia="Times New Roman" w:hAnsi="Times New Roman" w:cs="Times New Roman"/>
          <w:kern w:val="0"/>
          <w:lang w:eastAsia="ar-SA"/>
          <w14:ligatures w14:val="none"/>
        </w:rPr>
      </w:pPr>
      <w:r w:rsidRPr="00187B1C">
        <w:rPr>
          <w:rFonts w:ascii="Times New Roman" w:eastAsia="Times New Roman" w:hAnsi="Times New Roman" w:cs="Times New Roman"/>
          <w:kern w:val="0"/>
          <w:lang w:eastAsia="ar-SA"/>
          <w14:ligatures w14:val="none"/>
        </w:rPr>
        <w:t>56.</w:t>
      </w:r>
      <w:r w:rsidR="006B3A53" w:rsidRPr="00187B1C">
        <w:rPr>
          <w:rFonts w:ascii="Times New Roman" w:eastAsia="Times New Roman" w:hAnsi="Times New Roman" w:cs="Times New Roman"/>
          <w:kern w:val="0"/>
          <w:lang w:eastAsia="ar-SA"/>
          <w14:ligatures w14:val="none"/>
        </w:rPr>
        <w:t>2</w:t>
      </w:r>
      <w:r w:rsidRPr="00187B1C">
        <w:rPr>
          <w:rFonts w:ascii="Times New Roman" w:eastAsia="Times New Roman" w:hAnsi="Times New Roman" w:cs="Times New Roman"/>
          <w:kern w:val="0"/>
          <w:lang w:eastAsia="ar-SA"/>
          <w14:ligatures w14:val="none"/>
        </w:rPr>
        <w:t>. Rangovo pasiūlymas.</w:t>
      </w:r>
    </w:p>
    <w:p w14:paraId="7AD7F63D" w14:textId="77777777" w:rsidR="00002B69" w:rsidRPr="00002B69" w:rsidRDefault="00002B69" w:rsidP="00002B69">
      <w:pPr>
        <w:tabs>
          <w:tab w:val="left" w:pos="0"/>
        </w:tabs>
        <w:spacing w:after="0" w:line="240" w:lineRule="auto"/>
        <w:ind w:firstLine="697"/>
        <w:jc w:val="both"/>
        <w:rPr>
          <w:rFonts w:ascii="Times New Roman" w:eastAsia="Times New Roman" w:hAnsi="Times New Roman" w:cs="Times New Roman"/>
          <w:bCs/>
          <w:kern w:val="0"/>
          <w14:ligatures w14:val="none"/>
        </w:rPr>
      </w:pPr>
    </w:p>
    <w:p w14:paraId="4A0E7998" w14:textId="77777777" w:rsidR="00002B69" w:rsidRPr="00002B69" w:rsidRDefault="00002B69" w:rsidP="00002B69">
      <w:pPr>
        <w:tabs>
          <w:tab w:val="left" w:pos="0"/>
        </w:tabs>
        <w:spacing w:after="0" w:line="240" w:lineRule="auto"/>
        <w:jc w:val="center"/>
        <w:rPr>
          <w:rFonts w:ascii="Times New Roman" w:eastAsia="Times New Roman" w:hAnsi="Times New Roman" w:cs="Times New Roman"/>
          <w:b/>
          <w:kern w:val="0"/>
          <w14:ligatures w14:val="none"/>
        </w:rPr>
      </w:pPr>
      <w:r w:rsidRPr="00002B69">
        <w:rPr>
          <w:rFonts w:ascii="Times New Roman" w:eastAsia="Times New Roman" w:hAnsi="Times New Roman" w:cs="Times New Roman"/>
          <w:b/>
          <w:kern w:val="0"/>
          <w14:ligatures w14:val="none"/>
        </w:rPr>
        <w:t>VIII. ŠALIŲ REKVIZITAI IR PARAŠAI</w:t>
      </w:r>
    </w:p>
    <w:p w14:paraId="285BAABD" w14:textId="77777777" w:rsidR="00002B69" w:rsidRPr="00002B69" w:rsidRDefault="00002B69" w:rsidP="00002B69">
      <w:pPr>
        <w:tabs>
          <w:tab w:val="left" w:pos="0"/>
        </w:tabs>
        <w:spacing w:after="0" w:line="240" w:lineRule="auto"/>
        <w:jc w:val="center"/>
        <w:rPr>
          <w:rFonts w:ascii="Times New Roman" w:eastAsia="Times New Roman" w:hAnsi="Times New Roman" w:cs="Times New Roman"/>
          <w:b/>
          <w:kern w:val="0"/>
          <w14:ligatures w14:val="none"/>
        </w:rPr>
      </w:pPr>
    </w:p>
    <w:p w14:paraId="5FB1EB6D" w14:textId="77777777" w:rsidR="00002B69" w:rsidRPr="00002B69" w:rsidRDefault="00002B69" w:rsidP="00002B69">
      <w:pPr>
        <w:tabs>
          <w:tab w:val="left" w:pos="1110"/>
        </w:tabs>
        <w:spacing w:after="0" w:line="240" w:lineRule="auto"/>
        <w:jc w:val="both"/>
        <w:rPr>
          <w:rFonts w:ascii="Times New Roman" w:eastAsia="Calibri" w:hAnsi="Times New Roman" w:cs="Times New Roman"/>
          <w:b/>
          <w:kern w:val="0"/>
          <w:lang w:eastAsia="lt-LT"/>
          <w14:ligatures w14:val="none"/>
        </w:rPr>
      </w:pPr>
      <w:r w:rsidRPr="00002B69">
        <w:rPr>
          <w:rFonts w:ascii="Times New Roman" w:eastAsia="Calibri" w:hAnsi="Times New Roman" w:cs="Times New Roman"/>
          <w:b/>
          <w:kern w:val="0"/>
          <w:lang w:eastAsia="lt-LT"/>
          <w14:ligatures w14:val="none"/>
        </w:rPr>
        <w:t>Užsakovas                                                                        Rangovas</w:t>
      </w:r>
    </w:p>
    <w:p w14:paraId="414ECEFB" w14:textId="0DF5463C" w:rsidR="006E01A9" w:rsidRDefault="008269EE" w:rsidP="00002B69">
      <w:pPr>
        <w:tabs>
          <w:tab w:val="left" w:pos="1110"/>
        </w:tabs>
        <w:spacing w:after="0" w:line="240" w:lineRule="auto"/>
        <w:jc w:val="both"/>
        <w:rPr>
          <w:rFonts w:ascii="Times New Roman" w:hAnsi="Times New Roman"/>
          <w:bCs/>
          <w:kern w:val="0"/>
        </w:rPr>
      </w:pPr>
      <w:r>
        <w:rPr>
          <w:rFonts w:ascii="Times New Roman" w:eastAsia="Calibri" w:hAnsi="Times New Roman" w:cs="Times New Roman"/>
          <w:kern w:val="0"/>
          <w:lang w:eastAsia="lt-LT"/>
          <w14:ligatures w14:val="none"/>
        </w:rPr>
        <w:t xml:space="preserve">Viešoji įstaiga </w:t>
      </w:r>
      <w:r w:rsidR="006E01A9" w:rsidRPr="00E8125C">
        <w:rPr>
          <w:rFonts w:ascii="Times New Roman" w:hAnsi="Times New Roman"/>
          <w:bCs/>
          <w:kern w:val="0"/>
        </w:rPr>
        <w:t xml:space="preserve">Lietuvos sveikatos mokslų </w:t>
      </w:r>
      <w:r w:rsidR="006E01A9">
        <w:rPr>
          <w:rFonts w:ascii="Times New Roman" w:hAnsi="Times New Roman"/>
          <w:bCs/>
          <w:kern w:val="0"/>
        </w:rPr>
        <w:tab/>
      </w:r>
      <w:r w:rsidR="006E01A9">
        <w:rPr>
          <w:rFonts w:ascii="Times New Roman" w:hAnsi="Times New Roman"/>
          <w:bCs/>
          <w:kern w:val="0"/>
        </w:rPr>
        <w:tab/>
      </w:r>
      <w:r w:rsidR="006E01A9" w:rsidRPr="00002B69">
        <w:rPr>
          <w:rFonts w:ascii="Times New Roman" w:eastAsia="Calibri" w:hAnsi="Times New Roman" w:cs="Times New Roman"/>
          <w:bCs/>
          <w:i/>
          <w:kern w:val="0"/>
          <w:lang w:eastAsia="lt-LT"/>
          <w14:ligatures w14:val="none"/>
        </w:rPr>
        <w:t>Juridinio asmens pavadinimas</w:t>
      </w:r>
    </w:p>
    <w:p w14:paraId="47A19B79" w14:textId="67E9440F" w:rsidR="00002B69" w:rsidRPr="00002B69" w:rsidRDefault="006E01A9" w:rsidP="00002B69">
      <w:pPr>
        <w:tabs>
          <w:tab w:val="left" w:pos="1110"/>
        </w:tabs>
        <w:spacing w:after="0" w:line="240" w:lineRule="auto"/>
        <w:jc w:val="both"/>
        <w:rPr>
          <w:rFonts w:ascii="Times New Roman" w:eastAsia="Calibri" w:hAnsi="Times New Roman" w:cs="Times New Roman"/>
          <w:kern w:val="0"/>
          <w:lang w:eastAsia="lt-LT"/>
          <w14:ligatures w14:val="none"/>
        </w:rPr>
      </w:pPr>
      <w:r w:rsidRPr="00E8125C">
        <w:rPr>
          <w:rFonts w:ascii="Times New Roman" w:hAnsi="Times New Roman"/>
          <w:bCs/>
          <w:kern w:val="0"/>
        </w:rPr>
        <w:t>universiteto Kauno ligonin</w:t>
      </w:r>
      <w:r>
        <w:rPr>
          <w:rFonts w:ascii="Times New Roman" w:hAnsi="Times New Roman"/>
          <w:bCs/>
          <w:kern w:val="0"/>
        </w:rPr>
        <w:t>ė</w:t>
      </w:r>
      <w:r w:rsidR="008269EE">
        <w:rPr>
          <w:rFonts w:ascii="Times New Roman" w:eastAsia="Calibri" w:hAnsi="Times New Roman" w:cs="Times New Roman"/>
          <w:kern w:val="0"/>
          <w:lang w:eastAsia="lt-LT"/>
          <w14:ligatures w14:val="none"/>
        </w:rPr>
        <w:tab/>
      </w:r>
      <w:r w:rsidR="008269EE">
        <w:rPr>
          <w:rFonts w:ascii="Times New Roman" w:eastAsia="Calibri" w:hAnsi="Times New Roman" w:cs="Times New Roman"/>
          <w:kern w:val="0"/>
          <w:lang w:eastAsia="lt-LT"/>
          <w14:ligatures w14:val="none"/>
        </w:rPr>
        <w:tab/>
      </w:r>
    </w:p>
    <w:p w14:paraId="1DD659DC" w14:textId="1483210F" w:rsidR="00002B69" w:rsidRPr="00002B69" w:rsidRDefault="00002B69" w:rsidP="00002B69">
      <w:pPr>
        <w:tabs>
          <w:tab w:val="left" w:pos="567"/>
          <w:tab w:val="left" w:pos="1125"/>
        </w:tabs>
        <w:spacing w:after="0" w:line="240" w:lineRule="auto"/>
        <w:jc w:val="both"/>
        <w:rPr>
          <w:rFonts w:ascii="Times New Roman" w:eastAsia="Calibri" w:hAnsi="Times New Roman" w:cs="Times New Roman"/>
          <w:kern w:val="0"/>
          <w:lang w:eastAsia="lt-LT"/>
          <w14:ligatures w14:val="none"/>
        </w:rPr>
      </w:pPr>
      <w:r w:rsidRPr="00002B69">
        <w:rPr>
          <w:rFonts w:ascii="Times New Roman" w:eastAsia="Calibri" w:hAnsi="Times New Roman" w:cs="Times New Roman"/>
          <w:kern w:val="0"/>
          <w:lang w:eastAsia="lt-LT"/>
          <w14:ligatures w14:val="none"/>
        </w:rPr>
        <w:t xml:space="preserve">Kodas </w:t>
      </w:r>
      <w:r w:rsidR="006E01A9" w:rsidRPr="00E8125C">
        <w:rPr>
          <w:rFonts w:ascii="Times New Roman" w:hAnsi="Times New Roman"/>
          <w:kern w:val="0"/>
        </w:rPr>
        <w:t>302583800</w:t>
      </w:r>
      <w:r w:rsidR="008269EE">
        <w:rPr>
          <w:rFonts w:ascii="Times New Roman" w:eastAsia="Calibri" w:hAnsi="Times New Roman" w:cs="Times New Roman"/>
          <w:kern w:val="0"/>
          <w:lang w:eastAsia="lt-LT"/>
          <w14:ligatures w14:val="none"/>
        </w:rPr>
        <w:tab/>
      </w:r>
      <w:r w:rsidR="008269EE">
        <w:rPr>
          <w:rFonts w:ascii="Times New Roman" w:eastAsia="Calibri" w:hAnsi="Times New Roman" w:cs="Times New Roman"/>
          <w:kern w:val="0"/>
          <w:lang w:eastAsia="lt-LT"/>
          <w14:ligatures w14:val="none"/>
        </w:rPr>
        <w:tab/>
      </w:r>
      <w:r w:rsidR="008269EE">
        <w:rPr>
          <w:rFonts w:ascii="Times New Roman" w:eastAsia="Calibri" w:hAnsi="Times New Roman" w:cs="Times New Roman"/>
          <w:kern w:val="0"/>
          <w:lang w:eastAsia="lt-LT"/>
          <w14:ligatures w14:val="none"/>
        </w:rPr>
        <w:tab/>
      </w:r>
      <w:r w:rsidR="008269EE">
        <w:rPr>
          <w:rFonts w:ascii="Times New Roman" w:eastAsia="Calibri" w:hAnsi="Times New Roman" w:cs="Times New Roman"/>
          <w:kern w:val="0"/>
          <w:lang w:eastAsia="lt-LT"/>
          <w14:ligatures w14:val="none"/>
        </w:rPr>
        <w:tab/>
      </w:r>
      <w:r w:rsidR="008269EE">
        <w:rPr>
          <w:rFonts w:ascii="Times New Roman" w:eastAsia="Calibri" w:hAnsi="Times New Roman" w:cs="Times New Roman"/>
          <w:kern w:val="0"/>
          <w:lang w:eastAsia="lt-LT"/>
          <w14:ligatures w14:val="none"/>
        </w:rPr>
        <w:tab/>
      </w:r>
      <w:r w:rsidRPr="00002B69">
        <w:rPr>
          <w:rFonts w:ascii="Times New Roman" w:eastAsia="Calibri" w:hAnsi="Times New Roman" w:cs="Times New Roman"/>
          <w:i/>
          <w:kern w:val="0"/>
          <w:lang w:eastAsia="lt-LT"/>
          <w14:ligatures w14:val="none"/>
        </w:rPr>
        <w:t>Kodas 00000000</w:t>
      </w:r>
    </w:p>
    <w:p w14:paraId="43420BC9" w14:textId="6834A8A4" w:rsidR="00002B69" w:rsidRPr="00002B69" w:rsidRDefault="006E01A9" w:rsidP="00002B69">
      <w:pPr>
        <w:spacing w:after="0" w:line="240" w:lineRule="auto"/>
        <w:jc w:val="both"/>
        <w:rPr>
          <w:rFonts w:ascii="Times New Roman" w:eastAsia="Calibri" w:hAnsi="Times New Roman" w:cs="Times New Roman"/>
          <w:kern w:val="0"/>
          <w:lang w:eastAsia="lt-LT"/>
          <w14:ligatures w14:val="none"/>
        </w:rPr>
      </w:pPr>
      <w:r w:rsidRPr="006E01A9">
        <w:rPr>
          <w:rFonts w:ascii="Times New Roman" w:eastAsia="Calibri" w:hAnsi="Times New Roman" w:cs="Times New Roman"/>
          <w:kern w:val="0"/>
          <w:lang w:eastAsia="lt-LT"/>
          <w14:ligatures w14:val="none"/>
        </w:rPr>
        <w:t>Josvainių g. 2, Kaunas</w:t>
      </w:r>
      <w:r w:rsidR="008269EE">
        <w:rPr>
          <w:rFonts w:ascii="Times New Roman" w:eastAsia="Calibri" w:hAnsi="Times New Roman" w:cs="Times New Roman"/>
          <w:i/>
          <w:kern w:val="0"/>
          <w:lang w:eastAsia="lt-LT"/>
          <w14:ligatures w14:val="none"/>
        </w:rPr>
        <w:tab/>
      </w:r>
      <w:r w:rsidR="008269EE">
        <w:rPr>
          <w:rFonts w:ascii="Times New Roman" w:eastAsia="Calibri" w:hAnsi="Times New Roman" w:cs="Times New Roman"/>
          <w:i/>
          <w:kern w:val="0"/>
          <w:lang w:eastAsia="lt-LT"/>
          <w14:ligatures w14:val="none"/>
        </w:rPr>
        <w:tab/>
      </w:r>
      <w:r w:rsidR="008269EE">
        <w:rPr>
          <w:rFonts w:ascii="Times New Roman" w:eastAsia="Calibri" w:hAnsi="Times New Roman" w:cs="Times New Roman"/>
          <w:i/>
          <w:kern w:val="0"/>
          <w:lang w:eastAsia="lt-LT"/>
          <w14:ligatures w14:val="none"/>
        </w:rPr>
        <w:tab/>
      </w:r>
      <w:r>
        <w:rPr>
          <w:rFonts w:ascii="Times New Roman" w:eastAsia="Calibri" w:hAnsi="Times New Roman" w:cs="Times New Roman"/>
          <w:i/>
          <w:kern w:val="0"/>
          <w:lang w:eastAsia="lt-LT"/>
          <w14:ligatures w14:val="none"/>
        </w:rPr>
        <w:tab/>
      </w:r>
      <w:r w:rsidR="00002B69" w:rsidRPr="00002B69">
        <w:rPr>
          <w:rFonts w:ascii="Times New Roman" w:eastAsia="Calibri" w:hAnsi="Times New Roman" w:cs="Times New Roman"/>
          <w:i/>
          <w:kern w:val="0"/>
          <w:lang w:eastAsia="lt-LT"/>
          <w14:ligatures w14:val="none"/>
        </w:rPr>
        <w:t xml:space="preserve">Adresas </w:t>
      </w:r>
    </w:p>
    <w:p w14:paraId="57CB0711" w14:textId="576580D6" w:rsidR="00002B69" w:rsidRPr="00002B69" w:rsidRDefault="00002B69" w:rsidP="00002B69">
      <w:pPr>
        <w:spacing w:after="0" w:line="240" w:lineRule="auto"/>
        <w:jc w:val="both"/>
        <w:rPr>
          <w:rFonts w:ascii="Times New Roman" w:eastAsia="Calibri" w:hAnsi="Times New Roman" w:cs="Times New Roman"/>
          <w:i/>
          <w:kern w:val="0"/>
          <w:lang w:eastAsia="lt-LT"/>
          <w14:ligatures w14:val="none"/>
        </w:rPr>
      </w:pPr>
      <w:r w:rsidRPr="00002B69">
        <w:rPr>
          <w:rFonts w:ascii="Times New Roman" w:eastAsia="Calibri" w:hAnsi="Times New Roman" w:cs="Times New Roman"/>
          <w:kern w:val="0"/>
          <w:lang w:eastAsia="lt-LT"/>
          <w14:ligatures w14:val="none"/>
        </w:rPr>
        <w:t>A. s. LT</w:t>
      </w:r>
      <w:r w:rsidR="008269EE" w:rsidRPr="008269EE">
        <w:rPr>
          <w:rFonts w:ascii="Times New Roman" w:eastAsia="Calibri" w:hAnsi="Times New Roman" w:cs="Times New Roman"/>
          <w:kern w:val="0"/>
          <w:highlight w:val="lightGray"/>
          <w:lang w:eastAsia="lt-LT"/>
          <w14:ligatures w14:val="none"/>
        </w:rPr>
        <w:t>_______________</w:t>
      </w:r>
      <w:r w:rsidR="008269EE">
        <w:rPr>
          <w:rFonts w:ascii="Times New Roman" w:eastAsia="Calibri" w:hAnsi="Times New Roman" w:cs="Times New Roman"/>
          <w:kern w:val="0"/>
          <w:lang w:eastAsia="lt-LT"/>
          <w14:ligatures w14:val="none"/>
        </w:rPr>
        <w:tab/>
      </w:r>
      <w:r w:rsidR="008269EE">
        <w:rPr>
          <w:rFonts w:ascii="Times New Roman" w:eastAsia="Calibri" w:hAnsi="Times New Roman" w:cs="Times New Roman"/>
          <w:kern w:val="0"/>
          <w:lang w:eastAsia="lt-LT"/>
          <w14:ligatures w14:val="none"/>
        </w:rPr>
        <w:tab/>
      </w:r>
      <w:r w:rsidR="008269EE">
        <w:rPr>
          <w:rFonts w:ascii="Times New Roman" w:eastAsia="Calibri" w:hAnsi="Times New Roman" w:cs="Times New Roman"/>
          <w:kern w:val="0"/>
          <w:lang w:eastAsia="lt-LT"/>
          <w14:ligatures w14:val="none"/>
        </w:rPr>
        <w:tab/>
      </w:r>
      <w:r w:rsidR="008269EE">
        <w:rPr>
          <w:rFonts w:ascii="Times New Roman" w:eastAsia="Calibri" w:hAnsi="Times New Roman" w:cs="Times New Roman"/>
          <w:kern w:val="0"/>
          <w:lang w:eastAsia="lt-LT"/>
          <w14:ligatures w14:val="none"/>
        </w:rPr>
        <w:tab/>
      </w:r>
      <w:r w:rsidRPr="00002B69">
        <w:rPr>
          <w:rFonts w:ascii="Times New Roman" w:eastAsia="Calibri" w:hAnsi="Times New Roman" w:cs="Times New Roman"/>
          <w:i/>
          <w:kern w:val="0"/>
          <w:lang w:eastAsia="lt-LT"/>
          <w14:ligatures w14:val="none"/>
        </w:rPr>
        <w:t>A. s LT</w:t>
      </w:r>
    </w:p>
    <w:p w14:paraId="22DB0A58" w14:textId="32FCB037" w:rsidR="00002B69" w:rsidRPr="00002B69" w:rsidRDefault="00002B69" w:rsidP="00002B69">
      <w:pPr>
        <w:spacing w:after="0" w:line="240" w:lineRule="auto"/>
        <w:jc w:val="both"/>
        <w:rPr>
          <w:rFonts w:ascii="Times New Roman" w:eastAsia="Calibri" w:hAnsi="Times New Roman" w:cs="Times New Roman"/>
          <w:kern w:val="0"/>
          <w:lang w:eastAsia="lt-LT"/>
          <w14:ligatures w14:val="none"/>
        </w:rPr>
      </w:pPr>
      <w:r w:rsidRPr="00002B69">
        <w:rPr>
          <w:rFonts w:ascii="Times New Roman" w:eastAsia="Calibri" w:hAnsi="Times New Roman" w:cs="Times New Roman"/>
          <w:kern w:val="0"/>
          <w:lang w:eastAsia="lt-LT"/>
          <w14:ligatures w14:val="none"/>
        </w:rPr>
        <w:t xml:space="preserve">Bankas </w:t>
      </w:r>
      <w:r w:rsidR="008269EE" w:rsidRPr="008269EE">
        <w:rPr>
          <w:rFonts w:ascii="Times New Roman" w:eastAsia="Calibri" w:hAnsi="Times New Roman" w:cs="Times New Roman"/>
          <w:kern w:val="0"/>
          <w:highlight w:val="lightGray"/>
          <w:lang w:eastAsia="lt-LT"/>
          <w14:ligatures w14:val="none"/>
        </w:rPr>
        <w:t>_______________</w:t>
      </w:r>
      <w:r w:rsidR="008269EE">
        <w:rPr>
          <w:rFonts w:ascii="Times New Roman" w:eastAsia="Calibri" w:hAnsi="Times New Roman" w:cs="Times New Roman"/>
          <w:kern w:val="0"/>
          <w:lang w:eastAsia="lt-LT"/>
          <w14:ligatures w14:val="none"/>
        </w:rPr>
        <w:tab/>
      </w:r>
      <w:r w:rsidR="008269EE">
        <w:rPr>
          <w:rFonts w:ascii="Times New Roman" w:eastAsia="Calibri" w:hAnsi="Times New Roman" w:cs="Times New Roman"/>
          <w:kern w:val="0"/>
          <w:lang w:eastAsia="lt-LT"/>
          <w14:ligatures w14:val="none"/>
        </w:rPr>
        <w:tab/>
      </w:r>
      <w:r w:rsidR="008269EE">
        <w:rPr>
          <w:rFonts w:ascii="Times New Roman" w:eastAsia="Calibri" w:hAnsi="Times New Roman" w:cs="Times New Roman"/>
          <w:kern w:val="0"/>
          <w:lang w:eastAsia="lt-LT"/>
          <w14:ligatures w14:val="none"/>
        </w:rPr>
        <w:tab/>
      </w:r>
      <w:r w:rsidR="008269EE">
        <w:rPr>
          <w:rFonts w:ascii="Times New Roman" w:eastAsia="Calibri" w:hAnsi="Times New Roman" w:cs="Times New Roman"/>
          <w:kern w:val="0"/>
          <w:lang w:eastAsia="lt-LT"/>
          <w14:ligatures w14:val="none"/>
        </w:rPr>
        <w:tab/>
      </w:r>
      <w:r w:rsidRPr="00002B69">
        <w:rPr>
          <w:rFonts w:ascii="Times New Roman" w:eastAsia="Calibri" w:hAnsi="Times New Roman" w:cs="Times New Roman"/>
          <w:i/>
          <w:kern w:val="0"/>
          <w:lang w:eastAsia="lt-LT"/>
          <w14:ligatures w14:val="none"/>
        </w:rPr>
        <w:t>Banko pavadinimas, banko kodas</w:t>
      </w:r>
    </w:p>
    <w:p w14:paraId="48288C6A" w14:textId="199BF9D0" w:rsidR="00002B69" w:rsidRPr="00002B69" w:rsidRDefault="008269EE" w:rsidP="00002B69">
      <w:pPr>
        <w:spacing w:after="0" w:line="240" w:lineRule="auto"/>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PVM mokėtojo kodas </w:t>
      </w:r>
      <w:r w:rsidR="006E01A9" w:rsidRPr="006E01A9">
        <w:rPr>
          <w:rFonts w:ascii="Times New Roman" w:eastAsia="Calibri" w:hAnsi="Times New Roman" w:cs="Times New Roman"/>
          <w:kern w:val="0"/>
          <w:lang w:eastAsia="lt-LT"/>
          <w14:ligatures w14:val="none"/>
        </w:rPr>
        <w:t>LT100005939715</w:t>
      </w:r>
      <w:r>
        <w:rPr>
          <w:rFonts w:ascii="Times New Roman" w:eastAsia="Calibri" w:hAnsi="Times New Roman" w:cs="Times New Roman"/>
          <w:kern w:val="0"/>
          <w:lang w:eastAsia="lt-LT"/>
          <w14:ligatures w14:val="none"/>
        </w:rPr>
        <w:tab/>
      </w:r>
      <w:r>
        <w:rPr>
          <w:rFonts w:ascii="Times New Roman" w:eastAsia="Calibri" w:hAnsi="Times New Roman" w:cs="Times New Roman"/>
          <w:kern w:val="0"/>
          <w:lang w:eastAsia="lt-LT"/>
          <w14:ligatures w14:val="none"/>
        </w:rPr>
        <w:tab/>
      </w:r>
      <w:r w:rsidR="00002B69" w:rsidRPr="00002B69">
        <w:rPr>
          <w:rFonts w:ascii="Times New Roman" w:eastAsia="Calibri" w:hAnsi="Times New Roman" w:cs="Times New Roman"/>
          <w:i/>
          <w:kern w:val="0"/>
          <w:lang w:eastAsia="lt-LT"/>
          <w14:ligatures w14:val="none"/>
        </w:rPr>
        <w:t>PVM mokėtojo kodas</w:t>
      </w:r>
    </w:p>
    <w:p w14:paraId="0C514E8B" w14:textId="092FC4A3" w:rsidR="008269EE" w:rsidRDefault="008269EE" w:rsidP="00002B69">
      <w:pPr>
        <w:spacing w:after="0" w:line="240" w:lineRule="auto"/>
        <w:jc w:val="both"/>
        <w:rPr>
          <w:rFonts w:ascii="Times New Roman" w:eastAsia="Calibri" w:hAnsi="Times New Roman" w:cs="Times New Roman"/>
          <w:kern w:val="0"/>
          <w:lang w:eastAsia="lt-LT"/>
          <w14:ligatures w14:val="none"/>
        </w:rPr>
      </w:pPr>
      <w:r w:rsidRPr="00002B69">
        <w:rPr>
          <w:rFonts w:ascii="Times New Roman" w:eastAsia="Calibri" w:hAnsi="Times New Roman" w:cs="Times New Roman"/>
          <w:kern w:val="0"/>
          <w:lang w:eastAsia="lt-LT"/>
          <w14:ligatures w14:val="none"/>
        </w:rPr>
        <w:t xml:space="preserve">Tel. +370 </w:t>
      </w:r>
      <w:r w:rsidRPr="008269EE">
        <w:rPr>
          <w:rFonts w:ascii="Times New Roman" w:eastAsia="Calibri" w:hAnsi="Times New Roman" w:cs="Times New Roman"/>
          <w:kern w:val="0"/>
          <w:highlight w:val="lightGray"/>
          <w:lang w:eastAsia="lt-LT"/>
          <w14:ligatures w14:val="none"/>
        </w:rPr>
        <w:t>_______________</w:t>
      </w:r>
      <w:r>
        <w:rPr>
          <w:rFonts w:ascii="Times New Roman" w:eastAsia="Calibri" w:hAnsi="Times New Roman" w:cs="Times New Roman"/>
          <w:kern w:val="0"/>
          <w:lang w:eastAsia="lt-LT"/>
          <w14:ligatures w14:val="none"/>
        </w:rPr>
        <w:tab/>
      </w:r>
      <w:r>
        <w:rPr>
          <w:rFonts w:ascii="Times New Roman" w:eastAsia="Calibri" w:hAnsi="Times New Roman" w:cs="Times New Roman"/>
          <w:kern w:val="0"/>
          <w:lang w:eastAsia="lt-LT"/>
          <w14:ligatures w14:val="none"/>
        </w:rPr>
        <w:tab/>
      </w:r>
      <w:r>
        <w:rPr>
          <w:rFonts w:ascii="Times New Roman" w:eastAsia="Calibri" w:hAnsi="Times New Roman" w:cs="Times New Roman"/>
          <w:kern w:val="0"/>
          <w:lang w:eastAsia="lt-LT"/>
          <w14:ligatures w14:val="none"/>
        </w:rPr>
        <w:tab/>
      </w:r>
      <w:r>
        <w:rPr>
          <w:rFonts w:ascii="Times New Roman" w:eastAsia="Calibri" w:hAnsi="Times New Roman" w:cs="Times New Roman"/>
          <w:kern w:val="0"/>
          <w:lang w:eastAsia="lt-LT"/>
          <w14:ligatures w14:val="none"/>
        </w:rPr>
        <w:tab/>
      </w:r>
      <w:r w:rsidRPr="00002B69">
        <w:rPr>
          <w:rFonts w:ascii="Times New Roman" w:eastAsia="Calibri" w:hAnsi="Times New Roman" w:cs="Times New Roman"/>
          <w:i/>
          <w:kern w:val="0"/>
          <w:lang w:eastAsia="lt-LT"/>
          <w14:ligatures w14:val="none"/>
        </w:rPr>
        <w:t xml:space="preserve">Tel.,  </w:t>
      </w:r>
    </w:p>
    <w:p w14:paraId="569F8C0F" w14:textId="144AB7C2" w:rsidR="00002B69" w:rsidRPr="00002B69" w:rsidRDefault="00002B69" w:rsidP="00002B69">
      <w:pPr>
        <w:spacing w:after="0" w:line="240" w:lineRule="auto"/>
        <w:jc w:val="both"/>
        <w:rPr>
          <w:rFonts w:ascii="Times New Roman" w:eastAsia="Calibri" w:hAnsi="Times New Roman" w:cs="Times New Roman"/>
          <w:kern w:val="0"/>
          <w:lang w:eastAsia="lt-LT"/>
          <w14:ligatures w14:val="none"/>
        </w:rPr>
      </w:pPr>
      <w:r w:rsidRPr="00002B69">
        <w:rPr>
          <w:rFonts w:ascii="Times New Roman" w:eastAsia="Calibri" w:hAnsi="Times New Roman" w:cs="Times New Roman"/>
          <w:kern w:val="0"/>
          <w:lang w:eastAsia="lt-LT"/>
          <w14:ligatures w14:val="none"/>
        </w:rPr>
        <w:t>El. p.</w:t>
      </w:r>
      <w:r w:rsidR="006E01A9" w:rsidRPr="006E01A9">
        <w:rPr>
          <w:rFonts w:ascii="Times New Roman" w:eastAsia="Calibri" w:hAnsi="Times New Roman" w:cs="Times New Roman"/>
          <w:kern w:val="0"/>
          <w:lang w:eastAsia="lt-LT"/>
          <w14:ligatures w14:val="none"/>
        </w:rPr>
        <w:t xml:space="preserve"> </w:t>
      </w:r>
      <w:hyperlink r:id="rId6" w:history="1">
        <w:r w:rsidR="006E01A9" w:rsidRPr="006E01A9">
          <w:rPr>
            <w:rFonts w:ascii="Times New Roman" w:eastAsia="Calibri" w:hAnsi="Times New Roman" w:cs="Times New Roman"/>
            <w:kern w:val="0"/>
            <w:lang w:eastAsia="lt-LT"/>
            <w14:ligatures w14:val="none"/>
          </w:rPr>
          <w:t>info@kaunoligonine.lt</w:t>
        </w:r>
      </w:hyperlink>
      <w:r w:rsidR="006E01A9" w:rsidRPr="006E01A9">
        <w:rPr>
          <w:rFonts w:ascii="Times New Roman" w:eastAsia="Calibri" w:hAnsi="Times New Roman" w:cs="Times New Roman"/>
          <w:kern w:val="0"/>
          <w:lang w:eastAsia="lt-LT"/>
          <w14:ligatures w14:val="none"/>
        </w:rPr>
        <w:tab/>
      </w:r>
      <w:r w:rsidR="008269EE" w:rsidRPr="006E01A9">
        <w:rPr>
          <w:rFonts w:ascii="Times New Roman" w:eastAsia="Calibri" w:hAnsi="Times New Roman" w:cs="Times New Roman"/>
          <w:kern w:val="0"/>
          <w:lang w:eastAsia="lt-LT"/>
          <w14:ligatures w14:val="none"/>
        </w:rPr>
        <w:tab/>
      </w:r>
      <w:r w:rsidR="008269EE">
        <w:rPr>
          <w:rFonts w:ascii="Times New Roman" w:eastAsia="Calibri" w:hAnsi="Times New Roman" w:cs="Times New Roman"/>
          <w:i/>
          <w:kern w:val="0"/>
          <w:lang w:eastAsia="lt-LT"/>
          <w14:ligatures w14:val="none"/>
        </w:rPr>
        <w:tab/>
      </w:r>
      <w:r w:rsidR="008269EE">
        <w:rPr>
          <w:rFonts w:ascii="Times New Roman" w:eastAsia="Calibri" w:hAnsi="Times New Roman" w:cs="Times New Roman"/>
          <w:i/>
          <w:kern w:val="0"/>
          <w:lang w:eastAsia="lt-LT"/>
          <w14:ligatures w14:val="none"/>
        </w:rPr>
        <w:tab/>
      </w:r>
      <w:r w:rsidRPr="00002B69">
        <w:rPr>
          <w:rFonts w:ascii="Times New Roman" w:eastAsia="Calibri" w:hAnsi="Times New Roman" w:cs="Times New Roman"/>
          <w:i/>
          <w:kern w:val="0"/>
          <w:lang w:eastAsia="lt-LT"/>
          <w14:ligatures w14:val="none"/>
        </w:rPr>
        <w:t>el. paštas</w:t>
      </w:r>
    </w:p>
    <w:p w14:paraId="41CCF537" w14:textId="04F7A029" w:rsidR="00002B69" w:rsidRPr="00002B69" w:rsidRDefault="00002B69" w:rsidP="00002B69">
      <w:pPr>
        <w:spacing w:after="0" w:line="240" w:lineRule="auto"/>
        <w:jc w:val="both"/>
        <w:rPr>
          <w:rFonts w:ascii="Times New Roman" w:eastAsia="Calibri" w:hAnsi="Times New Roman" w:cs="Times New Roman"/>
          <w:i/>
          <w:kern w:val="0"/>
          <w:lang w:eastAsia="lt-LT"/>
          <w14:ligatures w14:val="none"/>
        </w:rPr>
      </w:pPr>
      <w:r w:rsidRPr="00002B69">
        <w:rPr>
          <w:rFonts w:ascii="Times New Roman" w:eastAsia="Calibri" w:hAnsi="Times New Roman" w:cs="Times New Roman"/>
          <w:kern w:val="0"/>
          <w:lang w:eastAsia="lt-LT"/>
          <w14:ligatures w14:val="none"/>
        </w:rPr>
        <w:t>_______________________________</w:t>
      </w:r>
      <w:r w:rsidR="008269EE">
        <w:rPr>
          <w:rFonts w:ascii="Times New Roman" w:eastAsia="Calibri" w:hAnsi="Times New Roman" w:cs="Times New Roman"/>
          <w:kern w:val="0"/>
          <w:lang w:eastAsia="lt-LT"/>
          <w14:ligatures w14:val="none"/>
        </w:rPr>
        <w:tab/>
      </w:r>
      <w:r w:rsidR="008269EE">
        <w:rPr>
          <w:rFonts w:ascii="Times New Roman" w:eastAsia="Calibri" w:hAnsi="Times New Roman" w:cs="Times New Roman"/>
          <w:kern w:val="0"/>
          <w:lang w:eastAsia="lt-LT"/>
          <w14:ligatures w14:val="none"/>
        </w:rPr>
        <w:tab/>
      </w:r>
      <w:r w:rsidRPr="00002B69">
        <w:rPr>
          <w:rFonts w:ascii="Times New Roman" w:eastAsia="Calibri" w:hAnsi="Times New Roman" w:cs="Times New Roman"/>
          <w:i/>
          <w:kern w:val="0"/>
          <w:lang w:eastAsia="lt-LT"/>
          <w14:ligatures w14:val="none"/>
        </w:rPr>
        <w:t>_______________________________</w:t>
      </w:r>
    </w:p>
    <w:p w14:paraId="6EE809AE" w14:textId="75E5958F" w:rsidR="00002B69" w:rsidRPr="00002B69" w:rsidRDefault="00002B69" w:rsidP="00002B69">
      <w:pPr>
        <w:spacing w:after="0" w:line="240" w:lineRule="auto"/>
        <w:jc w:val="both"/>
        <w:rPr>
          <w:rFonts w:ascii="Times New Roman" w:eastAsia="Calibri" w:hAnsi="Times New Roman" w:cs="Times New Roman"/>
          <w:i/>
          <w:kern w:val="0"/>
          <w:lang w:eastAsia="lt-LT"/>
          <w14:ligatures w14:val="none"/>
        </w:rPr>
      </w:pPr>
      <w:r w:rsidRPr="00002B69">
        <w:rPr>
          <w:rFonts w:ascii="Times New Roman" w:eastAsia="Calibri" w:hAnsi="Times New Roman" w:cs="Times New Roman"/>
          <w:kern w:val="0"/>
          <w:lang w:eastAsia="lt-LT"/>
          <w14:ligatures w14:val="none"/>
        </w:rPr>
        <w:t>(pasirašančiojo pareigos, vardas, pavardė)</w:t>
      </w:r>
      <w:r w:rsidRPr="00002B69">
        <w:rPr>
          <w:rFonts w:ascii="Times New Roman" w:eastAsia="Calibri" w:hAnsi="Times New Roman" w:cs="Times New Roman"/>
          <w:i/>
          <w:kern w:val="0"/>
          <w:lang w:eastAsia="lt-LT"/>
          <w14:ligatures w14:val="none"/>
        </w:rPr>
        <w:t xml:space="preserve">                 (pasirašančio pareigos, vardas, pavardė)</w:t>
      </w:r>
    </w:p>
    <w:p w14:paraId="56C85C15" w14:textId="77777777" w:rsidR="00002B69" w:rsidRPr="00002B69" w:rsidRDefault="00002B69" w:rsidP="00002B69">
      <w:pPr>
        <w:widowControl w:val="0"/>
        <w:autoSpaceDE w:val="0"/>
        <w:autoSpaceDN w:val="0"/>
        <w:adjustRightInd w:val="0"/>
        <w:spacing w:after="0" w:line="240" w:lineRule="auto"/>
        <w:ind w:right="4" w:firstLine="697"/>
        <w:jc w:val="both"/>
        <w:rPr>
          <w:rFonts w:ascii="Times New Roman" w:eastAsia="Times New Roman" w:hAnsi="Times New Roman" w:cs="Times New Roman"/>
          <w:b/>
          <w:kern w:val="0"/>
          <w:lang w:eastAsia="lt-LT"/>
          <w14:ligatures w14:val="none"/>
        </w:rPr>
      </w:pPr>
    </w:p>
    <w:p w14:paraId="712B60F3" w14:textId="77777777" w:rsidR="00000573" w:rsidRPr="00002B69" w:rsidRDefault="00000573"/>
    <w:sectPr w:rsidR="00000573" w:rsidRPr="00002B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D5FC8"/>
    <w:multiLevelType w:val="multilevel"/>
    <w:tmpl w:val="A3DEFAB6"/>
    <w:lvl w:ilvl="0">
      <w:start w:val="15"/>
      <w:numFmt w:val="decimal"/>
      <w:lvlText w:val="%1."/>
      <w:lvlJc w:val="left"/>
      <w:pPr>
        <w:ind w:left="1637" w:hanging="360"/>
      </w:pPr>
    </w:lvl>
    <w:lvl w:ilvl="1">
      <w:start w:val="1"/>
      <w:numFmt w:val="decimal"/>
      <w:isLgl/>
      <w:lvlText w:val="%1.%2."/>
      <w:lvlJc w:val="left"/>
      <w:pPr>
        <w:ind w:left="1331" w:hanging="480"/>
      </w:pPr>
    </w:lvl>
    <w:lvl w:ilvl="2">
      <w:start w:val="1"/>
      <w:numFmt w:val="decimal"/>
      <w:isLgl/>
      <w:lvlText w:val="%1.%2.%3."/>
      <w:lvlJc w:val="left"/>
      <w:pPr>
        <w:ind w:left="1571" w:hanging="720"/>
      </w:pPr>
    </w:lvl>
    <w:lvl w:ilvl="3">
      <w:start w:val="1"/>
      <w:numFmt w:val="decimal"/>
      <w:isLgl/>
      <w:lvlText w:val="%1.%2.%3.%4."/>
      <w:lvlJc w:val="left"/>
      <w:pPr>
        <w:ind w:left="1571" w:hanging="720"/>
      </w:pPr>
    </w:lvl>
    <w:lvl w:ilvl="4">
      <w:start w:val="1"/>
      <w:numFmt w:val="decimal"/>
      <w:isLgl/>
      <w:lvlText w:val="%1.%2.%3.%4.%5."/>
      <w:lvlJc w:val="left"/>
      <w:pPr>
        <w:ind w:left="1931" w:hanging="1080"/>
      </w:pPr>
    </w:lvl>
    <w:lvl w:ilvl="5">
      <w:start w:val="1"/>
      <w:numFmt w:val="decimal"/>
      <w:isLgl/>
      <w:lvlText w:val="%1.%2.%3.%4.%5.%6."/>
      <w:lvlJc w:val="left"/>
      <w:pPr>
        <w:ind w:left="1931" w:hanging="1080"/>
      </w:pPr>
    </w:lvl>
    <w:lvl w:ilvl="6">
      <w:start w:val="1"/>
      <w:numFmt w:val="decimal"/>
      <w:isLgl/>
      <w:lvlText w:val="%1.%2.%3.%4.%5.%6.%7."/>
      <w:lvlJc w:val="left"/>
      <w:pPr>
        <w:ind w:left="2291" w:hanging="1440"/>
      </w:pPr>
    </w:lvl>
    <w:lvl w:ilvl="7">
      <w:start w:val="1"/>
      <w:numFmt w:val="decimal"/>
      <w:isLgl/>
      <w:lvlText w:val="%1.%2.%3.%4.%5.%6.%7.%8."/>
      <w:lvlJc w:val="left"/>
      <w:pPr>
        <w:ind w:left="2291" w:hanging="1440"/>
      </w:pPr>
    </w:lvl>
    <w:lvl w:ilvl="8">
      <w:start w:val="1"/>
      <w:numFmt w:val="decimal"/>
      <w:isLgl/>
      <w:lvlText w:val="%1.%2.%3.%4.%5.%6.%7.%8.%9."/>
      <w:lvlJc w:val="left"/>
      <w:pPr>
        <w:ind w:left="2651" w:hanging="1800"/>
      </w:pPr>
    </w:lvl>
  </w:abstractNum>
  <w:abstractNum w:abstractNumId="1"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90F0A61"/>
    <w:multiLevelType w:val="hybridMultilevel"/>
    <w:tmpl w:val="C4A22B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AFE5F0D"/>
    <w:multiLevelType w:val="multilevel"/>
    <w:tmpl w:val="89C4B820"/>
    <w:lvl w:ilvl="0">
      <w:start w:val="44"/>
      <w:numFmt w:val="decimal"/>
      <w:lvlText w:val="%1."/>
      <w:lvlJc w:val="left"/>
      <w:pPr>
        <w:ind w:left="444" w:hanging="444"/>
      </w:pPr>
    </w:lvl>
    <w:lvl w:ilvl="1">
      <w:start w:val="3"/>
      <w:numFmt w:val="decimal"/>
      <w:lvlText w:val="%1.%2."/>
      <w:lvlJc w:val="left"/>
      <w:pPr>
        <w:ind w:left="1188" w:hanging="444"/>
      </w:pPr>
    </w:lvl>
    <w:lvl w:ilvl="2">
      <w:start w:val="1"/>
      <w:numFmt w:val="decimal"/>
      <w:lvlText w:val="%1.%2.%3."/>
      <w:lvlJc w:val="left"/>
      <w:pPr>
        <w:ind w:left="2208" w:hanging="720"/>
      </w:pPr>
    </w:lvl>
    <w:lvl w:ilvl="3">
      <w:start w:val="1"/>
      <w:numFmt w:val="decimal"/>
      <w:lvlText w:val="%1.%2.%3.%4."/>
      <w:lvlJc w:val="left"/>
      <w:pPr>
        <w:ind w:left="2952" w:hanging="720"/>
      </w:pPr>
    </w:lvl>
    <w:lvl w:ilvl="4">
      <w:start w:val="1"/>
      <w:numFmt w:val="decimal"/>
      <w:lvlText w:val="%1.%2.%3.%4.%5."/>
      <w:lvlJc w:val="left"/>
      <w:pPr>
        <w:ind w:left="4056" w:hanging="1080"/>
      </w:pPr>
    </w:lvl>
    <w:lvl w:ilvl="5">
      <w:start w:val="1"/>
      <w:numFmt w:val="decimal"/>
      <w:lvlText w:val="%1.%2.%3.%4.%5.%6."/>
      <w:lvlJc w:val="left"/>
      <w:pPr>
        <w:ind w:left="4800" w:hanging="1080"/>
      </w:pPr>
    </w:lvl>
    <w:lvl w:ilvl="6">
      <w:start w:val="1"/>
      <w:numFmt w:val="decimal"/>
      <w:lvlText w:val="%1.%2.%3.%4.%5.%6.%7."/>
      <w:lvlJc w:val="left"/>
      <w:pPr>
        <w:ind w:left="5904" w:hanging="1440"/>
      </w:pPr>
    </w:lvl>
    <w:lvl w:ilvl="7">
      <w:start w:val="1"/>
      <w:numFmt w:val="decimal"/>
      <w:lvlText w:val="%1.%2.%3.%4.%5.%6.%7.%8."/>
      <w:lvlJc w:val="left"/>
      <w:pPr>
        <w:ind w:left="6648" w:hanging="1440"/>
      </w:pPr>
    </w:lvl>
    <w:lvl w:ilvl="8">
      <w:start w:val="1"/>
      <w:numFmt w:val="decimal"/>
      <w:lvlText w:val="%1.%2.%3.%4.%5.%6.%7.%8.%9."/>
      <w:lvlJc w:val="left"/>
      <w:pPr>
        <w:ind w:left="7752" w:hanging="1800"/>
      </w:pPr>
    </w:lvl>
  </w:abstractNum>
  <w:abstractNum w:abstractNumId="4" w15:restartNumberingAfterBreak="0">
    <w:nsid w:val="71232B48"/>
    <w:multiLevelType w:val="hybridMultilevel"/>
    <w:tmpl w:val="2C18FFD0"/>
    <w:lvl w:ilvl="0" w:tplc="6E4274AA">
      <w:start w:val="2"/>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59635473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4216141">
    <w:abstractNumId w:val="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4965200">
    <w:abstractNumId w:val="3"/>
    <w:lvlOverride w:ilvl="0">
      <w:startOverride w:val="4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7447543">
    <w:abstractNumId w:val="1"/>
  </w:num>
  <w:num w:numId="5" w16cid:durableId="7644177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B69"/>
    <w:rsid w:val="00000573"/>
    <w:rsid w:val="00002B69"/>
    <w:rsid w:val="00030D8A"/>
    <w:rsid w:val="00031316"/>
    <w:rsid w:val="001201A8"/>
    <w:rsid w:val="00155143"/>
    <w:rsid w:val="00187B1C"/>
    <w:rsid w:val="0021597C"/>
    <w:rsid w:val="002727AF"/>
    <w:rsid w:val="002C78D3"/>
    <w:rsid w:val="004C1294"/>
    <w:rsid w:val="005A2DF6"/>
    <w:rsid w:val="005F5751"/>
    <w:rsid w:val="006B3A53"/>
    <w:rsid w:val="006E01A9"/>
    <w:rsid w:val="006F1EAD"/>
    <w:rsid w:val="0073592F"/>
    <w:rsid w:val="00785521"/>
    <w:rsid w:val="007B5718"/>
    <w:rsid w:val="0082236B"/>
    <w:rsid w:val="008269EE"/>
    <w:rsid w:val="00A25441"/>
    <w:rsid w:val="00B76D0C"/>
    <w:rsid w:val="00C57F82"/>
    <w:rsid w:val="00D356C3"/>
    <w:rsid w:val="00E23290"/>
    <w:rsid w:val="00ED7FB6"/>
    <w:rsid w:val="00EF789B"/>
    <w:rsid w:val="00F144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41A69"/>
  <w15:chartTrackingRefBased/>
  <w15:docId w15:val="{CBC754E5-09DE-406E-805E-AE3CD8C0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002B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02B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02B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2B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2B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2B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2B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2B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2B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2B69"/>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002B69"/>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002B69"/>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002B69"/>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002B69"/>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002B69"/>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002B69"/>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002B69"/>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002B69"/>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002B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B69"/>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002B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2B69"/>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002B69"/>
    <w:pPr>
      <w:spacing w:before="160"/>
      <w:jc w:val="center"/>
    </w:pPr>
    <w:rPr>
      <w:i/>
      <w:iCs/>
      <w:color w:val="404040" w:themeColor="text1" w:themeTint="BF"/>
    </w:rPr>
  </w:style>
  <w:style w:type="character" w:customStyle="1" w:styleId="QuoteChar">
    <w:name w:val="Quote Char"/>
    <w:basedOn w:val="DefaultParagraphFont"/>
    <w:link w:val="Quote"/>
    <w:uiPriority w:val="29"/>
    <w:rsid w:val="00002B69"/>
    <w:rPr>
      <w:i/>
      <w:iCs/>
      <w:color w:val="404040" w:themeColor="text1" w:themeTint="BF"/>
      <w:lang w:val="lt-LT"/>
    </w:rPr>
  </w:style>
  <w:style w:type="paragraph" w:styleId="ListParagraph">
    <w:name w:val="List Paragraph"/>
    <w:basedOn w:val="Normal"/>
    <w:uiPriority w:val="34"/>
    <w:qFormat/>
    <w:rsid w:val="00002B69"/>
    <w:pPr>
      <w:ind w:left="720"/>
      <w:contextualSpacing/>
    </w:pPr>
  </w:style>
  <w:style w:type="character" w:styleId="IntenseEmphasis">
    <w:name w:val="Intense Emphasis"/>
    <w:basedOn w:val="DefaultParagraphFont"/>
    <w:uiPriority w:val="21"/>
    <w:qFormat/>
    <w:rsid w:val="00002B69"/>
    <w:rPr>
      <w:i/>
      <w:iCs/>
      <w:color w:val="0F4761" w:themeColor="accent1" w:themeShade="BF"/>
    </w:rPr>
  </w:style>
  <w:style w:type="paragraph" w:styleId="IntenseQuote">
    <w:name w:val="Intense Quote"/>
    <w:basedOn w:val="Normal"/>
    <w:next w:val="Normal"/>
    <w:link w:val="IntenseQuoteChar"/>
    <w:uiPriority w:val="30"/>
    <w:qFormat/>
    <w:rsid w:val="00002B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2B69"/>
    <w:rPr>
      <w:i/>
      <w:iCs/>
      <w:color w:val="0F4761" w:themeColor="accent1" w:themeShade="BF"/>
      <w:lang w:val="lt-LT"/>
    </w:rPr>
  </w:style>
  <w:style w:type="character" w:styleId="IntenseReference">
    <w:name w:val="Intense Reference"/>
    <w:basedOn w:val="DefaultParagraphFont"/>
    <w:uiPriority w:val="32"/>
    <w:qFormat/>
    <w:rsid w:val="00002B69"/>
    <w:rPr>
      <w:b/>
      <w:bCs/>
      <w:smallCaps/>
      <w:color w:val="0F4761" w:themeColor="accent1" w:themeShade="BF"/>
      <w:spacing w:val="5"/>
    </w:rPr>
  </w:style>
  <w:style w:type="character" w:styleId="Hyperlink">
    <w:name w:val="Hyperlink"/>
    <w:basedOn w:val="DefaultParagraphFont"/>
    <w:uiPriority w:val="99"/>
    <w:unhideWhenUsed/>
    <w:rsid w:val="00002B69"/>
    <w:rPr>
      <w:color w:val="467886" w:themeColor="hyperlink"/>
      <w:u w:val="single"/>
    </w:rPr>
  </w:style>
  <w:style w:type="character" w:styleId="UnresolvedMention">
    <w:name w:val="Unresolved Mention"/>
    <w:basedOn w:val="DefaultParagraphFont"/>
    <w:uiPriority w:val="99"/>
    <w:semiHidden/>
    <w:unhideWhenUsed/>
    <w:rsid w:val="00002B69"/>
    <w:rPr>
      <w:color w:val="605E5C"/>
      <w:shd w:val="clear" w:color="auto" w:fill="E1DFDD"/>
    </w:rPr>
  </w:style>
  <w:style w:type="paragraph" w:customStyle="1" w:styleId="Style1">
    <w:name w:val="Style1"/>
    <w:basedOn w:val="Heading1"/>
    <w:qFormat/>
    <w:rsid w:val="002C78D3"/>
    <w:pPr>
      <w:keepNext w:val="0"/>
      <w:keepLines w:val="0"/>
      <w:widowControl w:val="0"/>
      <w:numPr>
        <w:ilvl w:val="1"/>
        <w:numId w:val="4"/>
      </w:numPr>
      <w:tabs>
        <w:tab w:val="left" w:pos="459"/>
      </w:tabs>
      <w:spacing w:before="120" w:after="0" w:line="240" w:lineRule="auto"/>
      <w:jc w:val="both"/>
    </w:pPr>
    <w:rPr>
      <w:rFonts w:ascii="Arial" w:eastAsia="SimSun" w:hAnsi="Arial" w:cs="Arial"/>
      <w:bCs/>
      <w:color w:val="auto"/>
      <w:kern w:val="28"/>
      <w:sz w:val="20"/>
      <w:szCs w:val="20"/>
      <w:lang w:val="en-GB"/>
      <w14:ligatures w14:val="none"/>
    </w:rPr>
  </w:style>
  <w:style w:type="character" w:styleId="FollowedHyperlink">
    <w:name w:val="FollowedHyperlink"/>
    <w:basedOn w:val="DefaultParagraphFont"/>
    <w:uiPriority w:val="99"/>
    <w:semiHidden/>
    <w:unhideWhenUsed/>
    <w:rsid w:val="001201A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152282">
      <w:bodyDiv w:val="1"/>
      <w:marLeft w:val="0"/>
      <w:marRight w:val="0"/>
      <w:marTop w:val="0"/>
      <w:marBottom w:val="0"/>
      <w:divBdr>
        <w:top w:val="none" w:sz="0" w:space="0" w:color="auto"/>
        <w:left w:val="none" w:sz="0" w:space="0" w:color="auto"/>
        <w:bottom w:val="none" w:sz="0" w:space="0" w:color="auto"/>
        <w:right w:val="none" w:sz="0" w:space="0" w:color="auto"/>
      </w:divBdr>
    </w:div>
    <w:div w:id="1721786215">
      <w:bodyDiv w:val="1"/>
      <w:marLeft w:val="0"/>
      <w:marRight w:val="0"/>
      <w:marTop w:val="0"/>
      <w:marBottom w:val="0"/>
      <w:divBdr>
        <w:top w:val="none" w:sz="0" w:space="0" w:color="auto"/>
        <w:left w:val="none" w:sz="0" w:space="0" w:color="auto"/>
        <w:bottom w:val="none" w:sz="0" w:space="0" w:color="auto"/>
        <w:right w:val="none" w:sz="0" w:space="0" w:color="auto"/>
      </w:divBdr>
    </w:div>
    <w:div w:id="208529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kaunoligonine.lt" TargetMode="External"/><Relationship Id="rId5" Type="http://schemas.openxmlformats.org/officeDocument/2006/relationships/hyperlink" Target="https://osp.stat.gov.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3833</Words>
  <Characters>21852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Kėvišaitė</dc:creator>
  <cp:keywords/>
  <dc:description/>
  <cp:lastModifiedBy>Giedrė Kėvišaitė</cp:lastModifiedBy>
  <cp:revision>14</cp:revision>
  <dcterms:created xsi:type="dcterms:W3CDTF">2025-04-11T08:35:00Z</dcterms:created>
  <dcterms:modified xsi:type="dcterms:W3CDTF">2026-02-06T08:49:00Z</dcterms:modified>
</cp:coreProperties>
</file>